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pPr>
      <w:r w:rsidDel="00000000" w:rsidR="00000000" w:rsidRPr="00000000">
        <w:rPr>
          <w:rtl w:val="0"/>
        </w:rPr>
        <w:t xml:space="preserve">Prot. ………………….                                                                                                                                      Luogo, Data</w:t>
      </w:r>
    </w:p>
    <w:p w:rsidR="00000000" w:rsidDel="00000000" w:rsidP="00000000" w:rsidRDefault="00000000" w:rsidRPr="00000000" w14:paraId="00000002">
      <w:pPr>
        <w:keepNext w:val="0"/>
        <w:keepLines w:val="0"/>
        <w:widowControl w:val="1"/>
        <w:pBdr>
          <w:top w:color="000000" w:space="0" w:sz="0" w:val="none"/>
          <w:left w:space="0" w:sz="0" w:val="nil"/>
          <w:bottom w:color="000000" w:space="0" w:sz="0" w:val="none"/>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PRIVACY</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REGISTRO DELLE ATTIVITA’ DI TRATTAMENTO</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Registro del Titolare</w:t>
      </w:r>
    </w:p>
    <w:p w:rsidR="00000000" w:rsidDel="00000000" w:rsidP="00000000" w:rsidRDefault="00000000" w:rsidRPr="00000000" w14:paraId="00000005">
      <w:pPr>
        <w:widowControl w:val="0"/>
        <w:spacing w:after="0" w:line="276" w:lineRule="auto"/>
        <w:jc w:val="center"/>
        <w:rPr>
          <w:i w:val="1"/>
          <w:sz w:val="24"/>
          <w:szCs w:val="24"/>
        </w:rPr>
      </w:pPr>
      <w:r w:rsidDel="00000000" w:rsidR="00000000" w:rsidRPr="00000000">
        <w:rPr>
          <w:i w:val="1"/>
          <w:sz w:val="24"/>
          <w:szCs w:val="24"/>
          <w:rtl w:val="0"/>
        </w:rPr>
        <w:t xml:space="preserve">ex art. 30 del Regolamento UE 2016/679 del 27/04/2016 in materia di protezione dei dati personali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c>
          <w:tcPr>
            <w:shd w:fill="d0cece"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TITOLARE DEL TRATTAMENTO – ISTITUZIONE SCOLASTICA</w:t>
            </w:r>
          </w:p>
        </w:tc>
      </w:tr>
      <w:tr>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NOME_SCUOLA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indirizzo</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codice fiscale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telefono, email, pec</w:t>
            </w:r>
            <w:r w:rsidDel="00000000" w:rsidR="00000000" w:rsidRPr="00000000">
              <w:rPr>
                <w:rtl w:val="0"/>
              </w:rPr>
            </w:r>
          </w:p>
        </w:tc>
      </w:tr>
    </w:tbl>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c>
          <w:tcPr>
            <w:shd w:fill="d0cece"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DIRIGENTE SCOLASTICO</w:t>
            </w:r>
          </w:p>
        </w:tc>
      </w:tr>
      <w:tr>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Nome e Cognome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Telefono, e-mail</w:t>
            </w:r>
            <w:r w:rsidDel="00000000" w:rsidR="00000000" w:rsidRPr="00000000">
              <w:rPr>
                <w:rtl w:val="0"/>
              </w:rPr>
            </w:r>
          </w:p>
        </w:tc>
      </w:tr>
    </w:tbl>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c>
          <w:tcPr>
            <w:shd w:fill="d0cece"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RESPONSABILE DELLA PROTEZIONE DEI DATI (RPD)</w:t>
            </w:r>
          </w:p>
        </w:tc>
      </w:tr>
      <w:t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Progetto Privacy Srl</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Referente Giampaolo Spaggiari, Privacy officer certificato TuV, 338 3125251.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Ulteriore contatto per questioni legali Avv. Giuseppe Bove, 329 2718463.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E-mail RPD: </w:t>
            </w:r>
            <w:hyperlink r:id="rId7">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rpd@progettoprivacy.it</w:t>
              </w:r>
            </w:hyperlink>
            <w:r w:rsidDel="00000000" w:rsidR="00000000" w:rsidRPr="00000000">
              <w:rPr>
                <w:rtl w:val="0"/>
              </w:rPr>
            </w:r>
          </w:p>
        </w:tc>
      </w:tr>
    </w:tb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c>
          <w:tcPr>
            <w:gridSpan w:val="2"/>
            <w:shd w:fill="d0cece"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SOGGETTI AUTORIZZATI AL TRATTAMENTO DEI DATI PERSONALI</w:t>
            </w:r>
          </w:p>
        </w:tc>
      </w:tr>
      <w:tr>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DSGA – Soggetto Designato Privacy Segreteria</w:t>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Nome e cognome</w:t>
            </w:r>
          </w:p>
        </w:tc>
      </w:tr>
      <w:t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Assistenti ATA</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(Vedi elenco presso segreteria)</w:t>
            </w:r>
            <w:r w:rsidDel="00000000" w:rsidR="00000000" w:rsidRPr="00000000">
              <w:rPr>
                <w:rtl w:val="0"/>
              </w:rPr>
            </w:r>
          </w:p>
        </w:tc>
      </w:tr>
      <w:tr>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Docenti</w:t>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(Vedi elenco presso segreteria)</w:t>
            </w:r>
          </w:p>
        </w:tc>
      </w:tr>
      <w:t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Collaboratori scolastici</w:t>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(Vedi elenco presso segreteria)</w:t>
            </w:r>
          </w:p>
        </w:tc>
      </w:tr>
      <w:t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Collaboratori del Dirigente Scolastico</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Nome e cognome</w:t>
            </w:r>
          </w:p>
        </w:tc>
      </w:tr>
      <w:t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Amministratore di sistema informatico</w:t>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Nome e cognome o Ditta Esterna</w:t>
            </w:r>
          </w:p>
        </w:tc>
      </w:tr>
    </w:tbl>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79"/>
        <w:gridCol w:w="4814"/>
        <w:tblGridChange w:id="0">
          <w:tblGrid>
            <w:gridCol w:w="2235"/>
            <w:gridCol w:w="2579"/>
            <w:gridCol w:w="4814"/>
          </w:tblGrid>
        </w:tblGridChange>
      </w:tblGrid>
      <w:tr>
        <w:tc>
          <w:tcPr>
            <w:gridSpan w:val="3"/>
            <w:shd w:fill="d0cece"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RESPONSABILI ESTERNI PER IL TRATTAMENTO DEI DATI PERSONALI</w:t>
            </w:r>
          </w:p>
        </w:tc>
      </w:tr>
      <w:tr>
        <w:tc>
          <w:tcPr>
            <w:gridSpan w:val="2"/>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Fornitore Software in Cloud</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Registro elettronico</w:t>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Gruppo Spaggiari S.p.a.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Via F. Bernini 22/A, 43126 Parma (PR) </w:t>
            </w:r>
            <w:hyperlink r:id="rId8">
              <w:r w:rsidDel="00000000" w:rsidR="00000000" w:rsidRPr="00000000">
                <w:rPr>
                  <w:rFonts w:ascii="Calibri" w:cs="Calibri" w:eastAsia="Calibri" w:hAnsi="Calibri"/>
                  <w:b w:val="0"/>
                  <w:i w:val="0"/>
                  <w:smallCaps w:val="0"/>
                  <w:strike w:val="0"/>
                  <w:color w:val="0000ff"/>
                  <w:sz w:val="22"/>
                  <w:szCs w:val="22"/>
                  <w:highlight w:val="yellow"/>
                  <w:u w:val="single"/>
                  <w:vertAlign w:val="baseline"/>
                  <w:rtl w:val="0"/>
                </w:rPr>
                <w:t xml:space="preserve">info@spaggiari.eu</w:t>
              </w:r>
            </w:hyperlink>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 pec spaggiari@legalmail.it</w:t>
            </w:r>
            <w:r w:rsidDel="00000000" w:rsidR="00000000" w:rsidRPr="00000000">
              <w:rPr>
                <w:rtl w:val="0"/>
              </w:rPr>
            </w:r>
          </w:p>
        </w:tc>
      </w:tr>
      <w:tr>
        <w:tc>
          <w:tcPr>
            <w:gridSpan w:val="2"/>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Fornitore Software in Cloud</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Segreteria Digitale</w:t>
            </w:r>
          </w:p>
        </w:tc>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Ditta…..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via ……………….. tel. …………. E-mail ………………</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tl w:val="0"/>
              </w:rPr>
            </w:r>
          </w:p>
        </w:tc>
      </w:tr>
      <w:tr>
        <w:tc>
          <w:tcPr>
            <w:gridSpan w:val="2"/>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Fornitore piattaforma tecnologica DAD-DDI</w:t>
            </w:r>
          </w:p>
        </w:tc>
        <w:tc>
          <w:tcP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Google Ireland Limited</w:t>
              <w:br w:type="textWrapping"/>
              <w:t xml:space="preserve">Gordon House, Barrow Street</w:t>
              <w:br w:type="textWrapping"/>
              <w:t xml:space="preserve">Dublin 4 - Ireland</w:t>
            </w:r>
          </w:p>
        </w:tc>
      </w:tr>
      <w:tr>
        <w:tc>
          <w:tcPr>
            <w:gridSpan w:val="3"/>
            <w:shd w:fill="d0cece"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CONTITOLARE TRATTAMENTO DEI DATI PERSONALI</w:t>
            </w:r>
          </w:p>
        </w:tc>
      </w:tr>
      <w:tr>
        <w:tc>
          <w:tcPr>
            <w:gridSpan w:val="2"/>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highlight w:val="yellow"/>
                <w:u w:val="none"/>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Ministero dell'istruzione, dell'università e della ricerca</w:t>
            </w: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  </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Viale di Trastevere, n. 76/a, 00153 Roma</w:t>
            </w:r>
            <w:r w:rsidDel="00000000" w:rsidR="00000000" w:rsidRPr="00000000">
              <w:rPr>
                <w:rFonts w:ascii="Calibri" w:cs="Calibri" w:eastAsia="Calibri" w:hAnsi="Calibri"/>
                <w:b w:val="0"/>
                <w:i w:val="0"/>
                <w:smallCaps w:val="0"/>
                <w:strike w:val="0"/>
                <w:color w:val="000101"/>
                <w:sz w:val="22"/>
                <w:szCs w:val="22"/>
                <w:highlight w:val="yellow"/>
                <w:u w:val="none"/>
                <w:vertAlign w:val="baseline"/>
                <w:rtl w:val="0"/>
              </w:rPr>
              <w:t xml:space="preserve"> </w:t>
            </w:r>
            <w:r w:rsidDel="00000000" w:rsidR="00000000" w:rsidRPr="00000000">
              <w:rPr>
                <w:rtl w:val="0"/>
              </w:rPr>
            </w:r>
          </w:p>
        </w:tc>
      </w:tr>
      <w:tr>
        <w:tc>
          <w:tcPr>
            <w:gridSpan w:val="3"/>
            <w:shd w:fill="d0cece" w:val="cle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ELENCO DEI TRATTAMENTI</w:t>
            </w:r>
          </w:p>
        </w:tc>
      </w:tr>
      <w:t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1. </w:t>
            </w:r>
          </w:p>
        </w:tc>
        <w:tc>
          <w:tcPr>
            <w:gridSpan w:val="2"/>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Iscrizioni Alunni – Acquisizione e gestione domande</w:t>
            </w:r>
          </w:p>
        </w:tc>
      </w:tr>
      <w:t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2.</w:t>
            </w:r>
          </w:p>
        </w:tc>
        <w:tc>
          <w:tcPr>
            <w:gridSpan w:val="2"/>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Iscrizioni Alunni – Acquisizione documentazione aggiuntiva </w:t>
            </w:r>
          </w:p>
        </w:tc>
      </w:tr>
      <w:tr>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3.</w:t>
            </w:r>
          </w:p>
        </w:tc>
        <w:tc>
          <w:tcPr>
            <w:gridSpan w:val="2"/>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della carriera scolastica degli alunni </w:t>
            </w:r>
          </w:p>
        </w:tc>
      </w:tr>
      <w:t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4.</w:t>
            </w:r>
          </w:p>
        </w:tc>
        <w:tc>
          <w:tcPr>
            <w:gridSpan w:val="2"/>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Percorso Scolastico Alunni e Aggiornamento Anagrafe Nazionale Alunni</w:t>
            </w:r>
          </w:p>
        </w:tc>
      </w:tr>
      <w:tr>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5.</w:t>
            </w:r>
          </w:p>
        </w:tc>
        <w:tc>
          <w:tcPr>
            <w:gridSpan w:val="2"/>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contatti con la famiglia - Iscrizioni - Acquisizione e gestione domande</w:t>
            </w:r>
          </w:p>
        </w:tc>
      </w:tr>
      <w:tr>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6.</w:t>
            </w:r>
          </w:p>
        </w:tc>
        <w:tc>
          <w:tcPr>
            <w:gridSpan w:val="2"/>
          </w:tcPr>
          <w:p w:rsidR="00000000" w:rsidDel="00000000" w:rsidP="00000000" w:rsidRDefault="00000000" w:rsidRPr="00000000" w14:paraId="00000053">
            <w:pPr>
              <w:spacing w:line="276" w:lineRule="auto"/>
              <w:rPr>
                <w:color w:val="000000"/>
              </w:rPr>
            </w:pPr>
            <w:r w:rsidDel="00000000" w:rsidR="00000000" w:rsidRPr="00000000">
              <w:rPr>
                <w:color w:val="000000"/>
                <w:rtl w:val="0"/>
              </w:rPr>
              <w:t xml:space="preserve">Gestione del personale - contrattualizzazione </w:t>
            </w:r>
          </w:p>
          <w:p w:rsidR="00000000" w:rsidDel="00000000" w:rsidP="00000000" w:rsidRDefault="00000000" w:rsidRPr="00000000" w14:paraId="00000054">
            <w:pPr>
              <w:spacing w:line="276" w:lineRule="auto"/>
              <w:rPr>
                <w:color w:val="000000"/>
              </w:rPr>
            </w:pPr>
            <w:r w:rsidDel="00000000" w:rsidR="00000000" w:rsidRPr="00000000">
              <w:rPr>
                <w:color w:val="000000"/>
                <w:rtl w:val="0"/>
              </w:rPr>
              <w:t xml:space="preserve">Gestione contratto a tempo indeterminato </w:t>
            </w:r>
          </w:p>
        </w:tc>
      </w:tr>
      <w:tr>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7. </w:t>
            </w:r>
          </w:p>
        </w:tc>
        <w:tc>
          <w:tcPr>
            <w:gridSpan w:val="2"/>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del personale - contrattualizzazione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contratto a tempo determinato - Personale docente Supplenze Annuali</w:t>
            </w:r>
          </w:p>
        </w:tc>
      </w:tr>
      <w:tr>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8.</w:t>
            </w:r>
          </w:p>
        </w:tc>
        <w:tc>
          <w:tcPr>
            <w:gridSpan w:val="2"/>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del personale - contrattualizzazione Gestione contratto per supplenze brevi e saltuarie </w:t>
            </w:r>
          </w:p>
        </w:tc>
      </w:tr>
      <w:t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9. </w:t>
            </w:r>
          </w:p>
        </w:tc>
        <w:tc>
          <w:tcPr>
            <w:gridSpan w:val="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Gestione avviso di manifestazione di interesse, bando di gara o affidamento diretto</w:t>
            </w:r>
          </w:p>
        </w:tc>
      </w:tr>
      <w:t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10. </w:t>
            </w:r>
          </w:p>
        </w:tc>
        <w:tc>
          <w:tcPr>
            <w:gridSpan w:val="2"/>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Emergenza sanitaria coronavirus</w:t>
            </w:r>
          </w:p>
        </w:tc>
      </w:tr>
      <w:t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11. </w:t>
            </w:r>
          </w:p>
        </w:tc>
        <w:tc>
          <w:tcPr>
            <w:gridSpan w:val="2"/>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Didattica Digitale Integrata - Didattica a distanza</w:t>
            </w:r>
          </w:p>
        </w:tc>
      </w:tr>
      <w:t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12.</w:t>
            </w:r>
          </w:p>
        </w:tc>
        <w:tc>
          <w:tcPr>
            <w:gridSpan w:val="2"/>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101"/>
                <w:sz w:val="22"/>
                <w:szCs w:val="22"/>
                <w:u w:val="none"/>
                <w:shd w:fill="auto" w:val="clear"/>
                <w:vertAlign w:val="baseline"/>
                <w:rtl w:val="0"/>
              </w:rPr>
              <w:t xml:space="preserve">Effettuazione del lavoro agile (c.d. Smart working) a distanza</w:t>
            </w:r>
          </w:p>
        </w:tc>
      </w:tr>
    </w:tbl>
    <w:p w:rsidR="00000000" w:rsidDel="00000000" w:rsidP="00000000" w:rsidRDefault="00000000" w:rsidRPr="00000000" w14:paraId="00000069">
      <w:pPr>
        <w:spacing w:after="0" w:line="276" w:lineRule="auto"/>
        <w:rPr>
          <w:rFonts w:ascii="FCGGE E+ F 10. CID Font" w:cs="FCGGE E+ F 10. CID Font" w:eastAsia="FCGGE E+ F 10. CID Font" w:hAnsi="FCGGE E+ F 10. CID Font"/>
          <w:color w:val="000101"/>
          <w:sz w:val="23"/>
          <w:szCs w:val="23"/>
        </w:rPr>
      </w:pPr>
      <w:r w:rsidDel="00000000" w:rsidR="00000000" w:rsidRPr="00000000">
        <w:br w:type="page"/>
      </w:r>
      <w:r w:rsidDel="00000000" w:rsidR="00000000" w:rsidRPr="00000000">
        <w:rPr>
          <w:rtl w:val="0"/>
        </w:rPr>
      </w:r>
    </w:p>
    <w:tbl>
      <w:tblPr>
        <w:tblStyle w:val="Table6"/>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Gestione Iscrizioni Alunni – Acquisizione e gestione domande</w:t>
            </w:r>
          </w:p>
        </w:tc>
      </w:tr>
      <w:tr>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Raccolta delle iscrizioni presentate on line o in modalità cartacea, ove previsto, effettuate dai genitori o da chi esercita la responsabilità genitoriale e la gestione delle stesse al fine di predisporre le graduatorie, accettare o smistare le domande di iscrizione pervenute sulla base della disponibilità di posti e dei criteri di precedenza, deliberati dai singoli Consigli di Istituto.</w:t>
            </w:r>
          </w:p>
        </w:tc>
      </w:tr>
      <w:tr>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r w:rsidDel="00000000" w:rsidR="00000000" w:rsidRPr="00000000">
              <w:rPr>
                <w:rtl w:val="0"/>
              </w:rPr>
            </w:r>
          </w:p>
        </w:tc>
      </w:tr>
      <w:tr>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e 10 del Regolamento EU 2016 679: Predisposizione delle graduatorie, smistamento e accettazione delle domande di iscrizione sulla base della disponibilità di posti e dei criteri di precedenza, deliberati dai singoli Consigli di Istituto, in caso di richieste eccedenti</w:t>
              <w:br w:type="textWrapping"/>
              <w:t xml:space="preserve">Rientranti negli art. 9  e 10 del Regolamento EU 2016 679: Gestione delle procedure di:</w:t>
              <w:br w:type="textWrapping"/>
              <w:t xml:space="preserve">Somministrazione farmaci salvavita, Somministrazione cibo e bevande</w:t>
              <w:br w:type="textWrapping"/>
              <w:t xml:space="preserve">Assegnazione docente di sostegno per l’integrazione Redazione di PEI e PdP</w:t>
              <w:br w:type="textWrapping"/>
              <w:t xml:space="preserve">Fruizione insegnamento della religione cattolica o delle attività alternative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Raccolta , Registrazione, Conservazione , Estrazione, Consultazione, Elaborazione, Modifica, Comunicazione, Diffusione, Limitazione, Cancellazione, Distruzione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07A">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p w:rsidR="00000000" w:rsidDel="00000000" w:rsidP="00000000" w:rsidRDefault="00000000" w:rsidRPr="00000000" w14:paraId="0000007B">
            <w:pPr>
              <w:spacing w:line="276" w:lineRule="auto"/>
              <w:rPr>
                <w:sz w:val="20"/>
                <w:szCs w:val="20"/>
              </w:rPr>
            </w:pPr>
            <w:r w:rsidDel="00000000" w:rsidR="00000000" w:rsidRPr="00000000">
              <w:rPr>
                <w:sz w:val="20"/>
                <w:szCs w:val="20"/>
                <w:rtl w:val="0"/>
              </w:rPr>
              <w:t xml:space="preserve"> </w:t>
            </w:r>
          </w:p>
        </w:tc>
      </w:tr>
      <w:t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Sì, Informativa ai sensi dell'art. 13 del Regolamento UE 679/2016 (Dati raccolti presso l'interessato)</w:t>
            </w:r>
          </w:p>
        </w:tc>
      </w:tr>
      <w:t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Studenti; Studenti minorenni - Genitori o chi esercita la responsabilità genitoriale; Altri soggetti - persone fisiche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inerenti situazioni giudiziarie civili, amministrative, tributarie </w:t>
            </w:r>
          </w:p>
        </w:tc>
      </w:tr>
      <w:tr>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 stato di salute</w:t>
            </w:r>
          </w:p>
        </w:tc>
      </w:tr>
      <w:t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086">
            <w:pPr>
              <w:spacing w:line="276" w:lineRule="auto"/>
              <w:rPr>
                <w:sz w:val="20"/>
                <w:szCs w:val="20"/>
              </w:rPr>
            </w:pPr>
            <w:r w:rsidDel="00000000" w:rsidR="00000000" w:rsidRPr="00000000">
              <w:rPr>
                <w:sz w:val="20"/>
                <w:szCs w:val="20"/>
                <w:rtl w:val="0"/>
              </w:rPr>
              <w:t xml:space="preserve">N/A</w:t>
            </w:r>
          </w:p>
        </w:tc>
      </w:tr>
      <w:tr>
        <w:tc>
          <w:tcPr>
            <w:shd w:fill="auto" w:val="cle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funzionali all’iscrizione sono conservati dalla scuola che ha accettato l’iscrizione per il tempo necessario allo svolgimento delle finalità istituzionali e comunque non oltre i termini indicati dalla normativa vigente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Pubblica Amministrazione; Soggetti Privati (persone fisiche o giuridiche)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tc>
      </w:tr>
      <w:tr>
        <w:tc>
          <w:tcPr>
            <w:shd w:fill="auto" w:val="cle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090">
            <w:pPr>
              <w:spacing w:line="276"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di software del Fornitore dei sistemi informativi della scuola;</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tc>
      </w:tr>
      <w:tr>
        <w:tc>
          <w:tcPr>
            <w:shd w:fill="auto"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br w:type="textWrapping"/>
              <w:t xml:space="preserve">• Fornitore dei sistemi informativi della scuola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bl>
      <w:tblPr>
        <w:tblStyle w:val="Table7"/>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2.</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Gestione Iscrizioni Alunni - Acquisizione documentazione aggiuntiva </w:t>
            </w:r>
          </w:p>
        </w:tc>
      </w:tr>
      <w:tr>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Raccolta della documentazione (obbligatoria o facoltativa) per il perfezionamento dell'iscrizione e per la successiva gestione amministrativa dell'alunno con riferimento anche ai servizi connessi alla didattica. </w:t>
            </w:r>
          </w:p>
        </w:tc>
      </w:tr>
      <w:tr>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e 10 del Regolamento EU 2016 679: Predisposizione delle graduatorie, smistamento e accettazione delle domande di iscrizione sulla base della disponibilità di posti e dei criteri di precedenza, deliberati dai singoli Consigli di Istituto, in caso di richieste eccedenti</w:t>
              <w:br w:type="textWrapping"/>
              <w:t xml:space="preserve">Rientranti negli art. 9  e 10 del Regolamento EU 2016 679: Gestione delle procedure di:</w:t>
              <w:br w:type="textWrapping"/>
              <w:t xml:space="preserve">Somministrazione farmaci salvavita, Somministrazione cibo e bevande</w:t>
              <w:br w:type="textWrapping"/>
              <w:t xml:space="preserve">Assegnazione docente di sostegno per l’integrazione Redazione di PEI e PdP</w:t>
              <w:br w:type="textWrapping"/>
              <w:t xml:space="preserve">Fruizione insegnamento della religione cattolica o delle attività alternative</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0A9">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0AC">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Studenti; Studenti minorenni - Genitori o chi esercita la responsabilità genitoriale; Altri soggetti - persone fisiche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inerenti situazioni giudiziarie civili, amministrative, tributarie; Dati Audio/Foto/Video</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0B6">
            <w:pPr>
              <w:spacing w:line="276" w:lineRule="auto"/>
              <w:rPr>
                <w:sz w:val="20"/>
                <w:szCs w:val="20"/>
              </w:rPr>
            </w:pPr>
            <w:r w:rsidDel="00000000" w:rsidR="00000000" w:rsidRPr="00000000">
              <w:rPr>
                <w:sz w:val="20"/>
                <w:szCs w:val="20"/>
                <w:rtl w:val="0"/>
              </w:rPr>
              <w:t xml:space="preserve">Le convinzioni religiose, filosofiche e di altro genere; Lo stato di salute</w:t>
            </w:r>
          </w:p>
        </w:tc>
      </w:tr>
      <w:tr>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0B8">
            <w:pPr>
              <w:spacing w:line="276" w:lineRule="auto"/>
              <w:rPr>
                <w:sz w:val="20"/>
                <w:szCs w:val="20"/>
              </w:rPr>
            </w:pPr>
            <w:r w:rsidDel="00000000" w:rsidR="00000000" w:rsidRPr="00000000">
              <w:rPr>
                <w:sz w:val="20"/>
                <w:szCs w:val="20"/>
                <w:rtl w:val="0"/>
              </w:rPr>
              <w:t xml:space="preserve">N/A</w:t>
            </w:r>
          </w:p>
        </w:tc>
      </w:tr>
      <w:tr>
        <w:tc>
          <w:tcPr>
            <w:shd w:fill="auto"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(indicare il termine in relazione alle ulteriori informazioni richieste, es. durata anno scolastico, durata corso di studi)</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Pubblica Amministrazione; Soggetti Privati (persone fisiche o giuridiche)</w:t>
            </w:r>
          </w:p>
          <w:p w:rsidR="00000000" w:rsidDel="00000000" w:rsidP="00000000" w:rsidRDefault="00000000" w:rsidRPr="00000000" w14:paraId="000000BE">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br w:type="textWrapping"/>
              <w:t xml:space="preserve">• Fornitore dei sistemi informativi della scuola (pacchetti locali)</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3"/>
          <w:szCs w:val="23"/>
          <w:u w:val="none"/>
          <w:shd w:fill="auto" w:val="clear"/>
          <w:vertAlign w:val="baseline"/>
        </w:rPr>
      </w:pPr>
      <w:r w:rsidDel="00000000" w:rsidR="00000000" w:rsidRPr="00000000">
        <w:rPr>
          <w:rtl w:val="0"/>
        </w:rPr>
      </w:r>
    </w:p>
    <w:tbl>
      <w:tblPr>
        <w:tblStyle w:val="Table8"/>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3.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Gestione della carriera scolastica degli alunni </w:t>
            </w:r>
          </w:p>
        </w:tc>
      </w:tr>
      <w:tr>
        <w:tc>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Documentazioni complete riguardanti gli alunni, relativi al corso di studi, alla presenza di handicap, alla certificazione dell’idoneità alla pratica sportiva non agonistica, alla scelta dell’insegnamento della religione cattolica, all’esito di scrutini, esami, piani educativi</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e 10 del Regolamento EU 2016 679: Predisposizione delle graduatorie, smistamento e accettazione delle domande di iscrizione sulla base della disponibilità di posti e dei criteri di precedenza, deliberati dai singoli Consigli di Istituto, in caso di richieste eccedenti</w:t>
              <w:br w:type="textWrapping"/>
              <w:t xml:space="preserve">Rientranti negli art. 9  e 10 del Regolamento EU 2016 679: Gestione delle procedure di:</w:t>
              <w:br w:type="textWrapping"/>
              <w:t xml:space="preserve">Somministrazione farmaci salvavita, Somministrazione cibo e bevande</w:t>
              <w:br w:type="textWrapping"/>
              <w:t xml:space="preserve">Assegnazione docente di sostegno per l’integrazione Redazione di PEI e PdP</w:t>
              <w:br w:type="textWrapping"/>
              <w:t xml:space="preserve">Fruizione insegnamento della religione cattolica o delle attività alternative</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0DD">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0E0">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Studenti; Studenti minorenni - Genitori o chi esercita la responsabilità genitoriale; Altri soggetti - persone fisiche</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inerenti situazioni giudiziarie civili, amministrative, tributarie;  </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0EA">
            <w:pPr>
              <w:spacing w:line="276" w:lineRule="auto"/>
              <w:rPr>
                <w:sz w:val="20"/>
                <w:szCs w:val="20"/>
              </w:rPr>
            </w:pPr>
            <w:r w:rsidDel="00000000" w:rsidR="00000000" w:rsidRPr="00000000">
              <w:rPr>
                <w:sz w:val="20"/>
                <w:szCs w:val="20"/>
                <w:rtl w:val="0"/>
              </w:rPr>
              <w:t xml:space="preserve">Le convinzioni religiose, filosofiche e di altro genere; Lo stato di salute</w:t>
            </w:r>
          </w:p>
        </w:tc>
      </w:tr>
      <w:tr>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0EC">
            <w:pPr>
              <w:spacing w:line="276" w:lineRule="auto"/>
              <w:rPr>
                <w:sz w:val="20"/>
                <w:szCs w:val="20"/>
              </w:rPr>
            </w:pPr>
            <w:r w:rsidDel="00000000" w:rsidR="00000000" w:rsidRPr="00000000">
              <w:rPr>
                <w:sz w:val="20"/>
                <w:szCs w:val="20"/>
                <w:rtl w:val="0"/>
              </w:rPr>
              <w:t xml:space="preserve">N/A</w:t>
            </w:r>
          </w:p>
        </w:tc>
      </w:tr>
      <w:tr>
        <w:tc>
          <w:tcPr>
            <w:shd w:fill="auto" w:val="cle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(indicare il termine in relazione alle ulteriori informazioni richieste, es. durata anno scolastico, durata corso di studi)</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Pubblica Amministrazione; Soggetti Privati (persone fisiche o giuridiche)</w:t>
            </w:r>
          </w:p>
          <w:p w:rsidR="00000000" w:rsidDel="00000000" w:rsidP="00000000" w:rsidRDefault="00000000" w:rsidRPr="00000000" w14:paraId="000000F2">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br w:type="textWrapping"/>
              <w:t xml:space="preserve">• Fornitore dei sistemi informativi della scuola (pacchetti locali)</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3"/>
          <w:szCs w:val="23"/>
          <w:u w:val="none"/>
          <w:shd w:fill="auto" w:val="clear"/>
          <w:vertAlign w:val="baseline"/>
        </w:rPr>
      </w:pPr>
      <w:r w:rsidDel="00000000" w:rsidR="00000000" w:rsidRPr="00000000">
        <w:rPr>
          <w:rtl w:val="0"/>
        </w:rPr>
      </w:r>
    </w:p>
    <w:tbl>
      <w:tblPr>
        <w:tblStyle w:val="Table9"/>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4.</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Percorso Scolastico Alunni</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Aggiornamento Anagrafe Nazionale Alunni</w:t>
            </w:r>
          </w:p>
        </w:tc>
      </w:tr>
      <w:tr>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Gestione del percorso scolastico, formativa e amministrativo dell'alunno e aggiornamento dell'Anagrafe Nazionale degli Studenti al fine di adempiere agli obblighi previsti dal D.M. 692/2017. </w:t>
            </w:r>
          </w:p>
        </w:tc>
      </w:tr>
      <w:tr>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e 10 del Regolamento EU 2016 679: Predisposizione delle graduatorie, smistamento e accettazione delle domande di iscrizione sulla base della disponibilità di posti e dei criteri di precedenza, deliberati dai singoli Consigli di Istituto, in caso di richieste eccedenti</w:t>
              <w:br w:type="textWrapping"/>
              <w:t xml:space="preserve">Rientranti negli art. 9  e 10 del Regolamento EU 2016 679: Gestione delle procedure di:</w:t>
              <w:br w:type="textWrapping"/>
              <w:t xml:space="preserve">Somministrazione farmaci salvavita, Somministrazione cibo e bevande</w:t>
              <w:br w:type="textWrapping"/>
              <w:t xml:space="preserve">Assegnazione docente di sostegno per l’integrazione Redazione di PEI e PdP</w:t>
              <w:br w:type="textWrapping"/>
              <w:t xml:space="preserve">Fruizione insegnamento della religione cattolica o delle attività alternative</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110">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113">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Studenti; Studenti minorenni - Genitori o chi esercita la responsabilità genitoriale; Altri soggetti - persone fisiche</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11D">
            <w:pPr>
              <w:spacing w:line="276" w:lineRule="auto"/>
              <w:rPr>
                <w:sz w:val="20"/>
                <w:szCs w:val="20"/>
              </w:rPr>
            </w:pPr>
            <w:r w:rsidDel="00000000" w:rsidR="00000000" w:rsidRPr="00000000">
              <w:rPr>
                <w:sz w:val="20"/>
                <w:szCs w:val="20"/>
                <w:rtl w:val="0"/>
              </w:rPr>
              <w:t xml:space="preserve">Le convinzioni religiose, filosofiche e di altro genere; Lo stato di salute</w:t>
            </w:r>
          </w:p>
        </w:tc>
      </w:tr>
      <w:t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11F">
            <w:pPr>
              <w:spacing w:line="276" w:lineRule="auto"/>
              <w:rPr>
                <w:sz w:val="20"/>
                <w:szCs w:val="20"/>
              </w:rPr>
            </w:pPr>
            <w:r w:rsidDel="00000000" w:rsidR="00000000" w:rsidRPr="00000000">
              <w:rPr>
                <w:sz w:val="20"/>
                <w:szCs w:val="20"/>
                <w:rtl w:val="0"/>
              </w:rPr>
              <w:t xml:space="preserve">N/A</w:t>
            </w:r>
          </w:p>
        </w:tc>
      </w:tr>
      <w:tr>
        <w:tc>
          <w:tcPr>
            <w:shd w:fill="auto"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(indicare il termine in relazione alle ulteriori informazioni richieste, es. durata anno scolastico, durata corso di studi)</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Pubblica Amministrazione; Soggetti Privati (persone fisiche o giuridiche)</w:t>
            </w:r>
          </w:p>
          <w:p w:rsidR="00000000" w:rsidDel="00000000" w:rsidP="00000000" w:rsidRDefault="00000000" w:rsidRPr="00000000" w14:paraId="00000125">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br w:type="textWrapping"/>
              <w:t xml:space="preserve">• Fornitore dei sistemi informativi della scuola (pacchetti locali)</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3"/>
          <w:szCs w:val="23"/>
          <w:u w:val="none"/>
          <w:shd w:fill="auto" w:val="clear"/>
          <w:vertAlign w:val="baseline"/>
        </w:rPr>
      </w:pPr>
      <w:r w:rsidDel="00000000" w:rsidR="00000000" w:rsidRPr="00000000">
        <w:rPr>
          <w:rtl w:val="0"/>
        </w:rPr>
      </w:r>
    </w:p>
    <w:tbl>
      <w:tblPr>
        <w:tblStyle w:val="Table10"/>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5.</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Gestione contatti con la famiglia - Iscrizioni - Acquisizione e gestione domande</w:t>
            </w:r>
          </w:p>
        </w:tc>
      </w:tr>
      <w:tr>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Raccolta della documentazione obbligatoria o facoltativa richiesta dall'Istituzione scolastica</w:t>
            </w:r>
          </w:p>
        </w:tc>
      </w:tr>
      <w:t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 e 10* del Regolamento EU 2016 679: Gestione delle</w:t>
              <w:br w:type="textWrapping"/>
              <w:t xml:space="preserve">procedure di: Iscrizione, Trasferimenti e nulla osta, Rilascio certificati e documenti di valutazione</w:t>
              <w:br w:type="textWrapping"/>
              <w:t xml:space="preserve">Ritiro alunni da scuola, Elezione Organi Collegiali, Realizzazione di iniziative che prevedano il coinvolgimento delle famiglie</w:t>
              <w:br w:type="textWrapping"/>
              <w:t xml:space="preserve">Rientranti negli art. 9 * e 10* del Regolamento EU 2016 679: Gestione delle procedure di: Iscrizione, Trasferimenti e nulla osta, Insegnamento della religione cattolica o delle attività alternative, Composizione delle classi, Rilascio certificati e documenti di valutazione, Ritiro alunni da scuola</w:t>
              <w:br w:type="textWrapping"/>
              <w:t xml:space="preserve">Elezione Organi Collegiali, Tutela della sicurezza dell’alunno</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143">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146">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Studenti; Studenti minorenni - Genitori o chi esercita la responsabilità genitoriale; Altri soggetti - persone fisiche</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Anagrafici (nome, luogo e data di nascita, residenza e domicilio, stato di famiglia, codice fiscale) Numero di telefono, cellulare, email</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150">
            <w:pPr>
              <w:spacing w:line="276" w:lineRule="auto"/>
              <w:rPr>
                <w:sz w:val="20"/>
                <w:szCs w:val="20"/>
              </w:rPr>
            </w:pPr>
            <w:r w:rsidDel="00000000" w:rsidR="00000000" w:rsidRPr="00000000">
              <w:rPr>
                <w:sz w:val="20"/>
                <w:szCs w:val="20"/>
                <w:rtl w:val="0"/>
              </w:rPr>
              <w:t xml:space="preserve">Origini etniche</w:t>
              <w:br w:type="textWrapping"/>
              <w:t xml:space="preserve">Convinzioni religiose</w:t>
              <w:br w:type="textWrapping"/>
              <w:t xml:space="preserve">Giudiziari (sentenze di adozione, affidamento, separazione, affido esclusivo, situazione di protezione identità)</w:t>
            </w:r>
          </w:p>
          <w:p w:rsidR="00000000" w:rsidDel="00000000" w:rsidP="00000000" w:rsidRDefault="00000000" w:rsidRPr="00000000" w14:paraId="00000151">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153">
            <w:pPr>
              <w:spacing w:line="276" w:lineRule="auto"/>
              <w:rPr>
                <w:sz w:val="20"/>
                <w:szCs w:val="20"/>
              </w:rPr>
            </w:pPr>
            <w:r w:rsidDel="00000000" w:rsidR="00000000" w:rsidRPr="00000000">
              <w:rPr>
                <w:sz w:val="20"/>
                <w:szCs w:val="20"/>
                <w:rtl w:val="0"/>
              </w:rPr>
              <w:t xml:space="preserve">N/A</w:t>
            </w:r>
          </w:p>
        </w:tc>
      </w:tr>
      <w:tr>
        <w:tc>
          <w:tcPr>
            <w:shd w:fill="auto" w:val="clea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(indicare il termine in relazione alle ulteriori informazioni richieste, es. durata anno scolastico, durata corso di studi)</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Agli interessati</w:t>
              <w:br w:type="textWrapping"/>
              <w:t xml:space="preserve">A altri enti</w:t>
              <w:br w:type="textWrapping"/>
              <w:t xml:space="preserve">ASL</w:t>
              <w:br w:type="textWrapping"/>
              <w:t xml:space="preserve">Avvocatura dello Stato</w:t>
              <w:br w:type="textWrapping"/>
              <w:t xml:space="preserve">Magistrature ordinarie e amministrativ o contabile</w:t>
              <w:br w:type="textWrapping"/>
              <w:t xml:space="preserve">Organi di polizia giudiziaria</w:t>
              <w:br w:type="textWrapping"/>
              <w:t xml:space="preserve">Liberi professionisti, ai fini di patrocinio e consulenza</w:t>
            </w:r>
          </w:p>
        </w:tc>
      </w:tr>
      <w:tr>
        <w:tc>
          <w:tcPr>
            <w:shd w:fill="auto" w:val="clea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br w:type="textWrapping"/>
              <w:t xml:space="preserve">• Fornitore dei sistemi informativi della scuola (pacchetti locali)</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1"/>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6.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del personale - contrattualizzazione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contratto a tempo indeterminato</w:t>
            </w:r>
            <w:r w:rsidDel="00000000" w:rsidR="00000000" w:rsidRPr="00000000">
              <w:rPr>
                <w:rtl w:val="0"/>
              </w:rPr>
            </w:r>
          </w:p>
        </w:tc>
      </w:tr>
      <w:tr>
        <w:tc>
          <w:tcPr>
            <w:shd w:fill="d0cece"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ATTIVITA' DI TRATTAMENTO</w:t>
            </w:r>
          </w:p>
        </w:tc>
        <w:tc>
          <w:tcPr>
            <w:shd w:fill="d0cece" w:val="cle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101"/>
                <w:sz w:val="28"/>
                <w:szCs w:val="28"/>
                <w:u w:val="none"/>
                <w:shd w:fill="auto" w:val="clear"/>
                <w:vertAlign w:val="baseline"/>
              </w:rPr>
            </w:pPr>
            <w:r w:rsidDel="00000000" w:rsidR="00000000" w:rsidRPr="00000000">
              <w:rPr>
                <w:rFonts w:ascii="Arial" w:cs="Arial" w:eastAsia="Arial" w:hAnsi="Arial"/>
                <w:b w:val="0"/>
                <w:i w:val="0"/>
                <w:smallCaps w:val="0"/>
                <w:strike w:val="0"/>
                <w:color w:val="000101"/>
                <w:sz w:val="28"/>
                <w:szCs w:val="28"/>
                <w:u w:val="none"/>
                <w:shd w:fill="auto" w:val="clear"/>
                <w:vertAlign w:val="baseline"/>
                <w:rtl w:val="0"/>
              </w:rPr>
              <w:t xml:space="preserve">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101"/>
                <w:sz w:val="28"/>
                <w:szCs w:val="28"/>
                <w:u w:val="none"/>
                <w:shd w:fill="auto" w:val="clear"/>
                <w:vertAlign w:val="baseline"/>
              </w:rPr>
            </w:pPr>
            <w:r w:rsidDel="00000000" w:rsidR="00000000" w:rsidRPr="00000000">
              <w:rPr>
                <w:rtl w:val="0"/>
              </w:rPr>
            </w:r>
          </w:p>
        </w:tc>
      </w:tr>
      <w:tr>
        <w:tc>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Trattamento di tutti dati personali funzionali al perfezionamento dell'assunzione del personale docente a tempo indeterminato, con riferimento agli aspetti relativi al trattamento giuridico ed economico, nonché alla verifica del possesso dei requisiti per l’assunzione.</w:t>
            </w:r>
          </w:p>
        </w:tc>
      </w:tr>
      <w:tr>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 e 10* del Regolamento EU 2016 679 (v edi nota): Gestione degli aspetti relativi al trattamento giuridico ed economico del personale e verifica del possesso dei requisiti per l'assunzione</w:t>
              <w:br w:type="textWrapping"/>
              <w:t xml:space="preserve">Rientranti negli art. 9 * e 10*del Regolamento EU 2016 679 : Gestione delle procedure di: Malattia e assenze dal servizio;Sostituzione del personale; Assunzione, gestione ecessazione rapporto di lavoro; Verifica dell’idoneità al servizio; Protezione della maternità; Sicurezza sul luogo di lavoro; Causa di serv izio; Denunce di infortuni e/o sinistri; Svolgimento pratiche assicurative; Esercizio dei diritti sindacali; Elezioni RSU; Provvedimenti disciplinari</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179">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17C">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Personale Docente e non docente, Personale ATA, Dirigenti Scolastici, Familiari del Personale Scolastico, Lavoratori Socialmente Utili</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contabili, fiscali e finanziari; Dati inerenti il rapporto di lavoro; Dati inerenti situazioni giudiziarie civili, amministrative, tributarie</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186">
            <w:pPr>
              <w:spacing w:line="276"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187">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189">
            <w:pPr>
              <w:spacing w:line="276" w:lineRule="auto"/>
              <w:rPr>
                <w:sz w:val="20"/>
                <w:szCs w:val="20"/>
              </w:rPr>
            </w:pPr>
            <w:r w:rsidDel="00000000" w:rsidR="00000000" w:rsidRPr="00000000">
              <w:rPr>
                <w:sz w:val="20"/>
                <w:szCs w:val="20"/>
                <w:rtl w:val="0"/>
              </w:rPr>
              <w:t xml:space="preserve">indicare il trattamento di eventuali dati..</w:t>
            </w:r>
          </w:p>
          <w:p w:rsidR="00000000" w:rsidDel="00000000" w:rsidP="00000000" w:rsidRDefault="00000000" w:rsidRPr="00000000" w14:paraId="0000018A">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10 anni dalla fine del rapporto di lavoro</w:t>
            </w:r>
          </w:p>
        </w:tc>
      </w:tr>
      <w:tr>
        <w:tc>
          <w:tcPr>
            <w:shd w:fill="auto" w:val="cle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rientranti negli art. 9 * e 10* del Regolamento EU 2016 679: Pubblica</w:t>
              <w:br w:type="textWrapping"/>
              <w:t xml:space="preserve">Amministrazione, Agli interessatii, A altri enti, Sito web</w:t>
              <w:br w:type="textWrapping"/>
              <w:t xml:space="preserve">Rientranti negli art. 9 * e 10*del Regolamento EU 2016 679:</w:t>
              <w:br w:type="textWrapping"/>
              <w:t xml:space="preserve">Agli interessati, All’USR e al MIURServizi sanitari competenti</w:t>
              <w:br w:type="textWrapping"/>
              <w:t xml:space="preserve">Organi preposti al riconoscimento della causa di servizio, Organi preposti alla vigilanza in materia di igiene</w:t>
              <w:br w:type="textWrapping"/>
              <w:t xml:space="preserve">e sicurezza sui luoghi di lavoro, Enti assistenziali, previdenziali assicurativ i</w:t>
              <w:br w:type="textWrapping"/>
              <w:t xml:space="preserve">Autorità di pubblica sicurezza, Organizzazioni sindacali, Pubbliche amministrazioni</w:t>
              <w:br w:type="textWrapping"/>
              <w:t xml:space="preserve">Ordinario diocesano, Organi di controllo (corte dei conti e MEF), Agenzia delle entrate</w:t>
              <w:br w:type="textWrapping"/>
              <w:t xml:space="preserve">INDAP, Avvocatura dello Stato, Magistrature ordinarie e amministrativ o-contabile</w:t>
              <w:br w:type="textWrapping"/>
              <w:t xml:space="preserve">Organi di polizia giudiziaria, Liberi prof essionisti, ai fini di patrocinio e consulenza</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r>
          </w:p>
        </w:tc>
      </w:tr>
      <w:tr>
        <w:tc>
          <w:tcPr>
            <w:shd w:fill="auto" w:val="clea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Fornitore dei sistemi informativi della scuola (pacchetti locali)</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2"/>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7.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del personale - contrattualizzazione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contratto a tempo determinato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Supplenze Annuali</w:t>
            </w:r>
            <w:r w:rsidDel="00000000" w:rsidR="00000000" w:rsidRPr="00000000">
              <w:rPr>
                <w:rtl w:val="0"/>
              </w:rPr>
            </w:r>
          </w:p>
        </w:tc>
      </w:tr>
      <w:tr>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101"/>
                <w:sz w:val="20"/>
                <w:szCs w:val="20"/>
                <w:u w:val="none"/>
                <w:shd w:fill="auto" w:val="clear"/>
                <w:vertAlign w:val="baseline"/>
              </w:rPr>
            </w:pPr>
            <w:r w:rsidDel="00000000" w:rsidR="00000000" w:rsidRPr="00000000">
              <w:rPr>
                <w:rFonts w:ascii="Arial" w:cs="Arial" w:eastAsia="Arial" w:hAnsi="Arial"/>
                <w:b w:val="0"/>
                <w:i w:val="0"/>
                <w:smallCaps w:val="0"/>
                <w:strike w:val="0"/>
                <w:color w:val="000101"/>
                <w:sz w:val="20"/>
                <w:szCs w:val="20"/>
                <w:u w:val="none"/>
                <w:shd w:fill="auto" w:val="clear"/>
                <w:vertAlign w:val="baseline"/>
                <w:rtl w:val="0"/>
              </w:rPr>
              <w:t xml:space="preserve">Trattamento di tutti i dati personali funzionali all'assunzione del personale docente a tempo determinato (supplenze annuali), con riferimento agli aspetti relativi al trattamento giuridico ed economico, nonché alla verifica del possesso dei requisiti per l’assunzione.</w:t>
            </w:r>
          </w:p>
        </w:tc>
      </w:tr>
      <w:t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 e 10* del Regolamento EU 2016 679 (v edi nota): Gestione degli aspetti relativi al trattamento giuridico ed economico del personale e verifica del possesso dei requisiti per l'assunzione</w:t>
              <w:br w:type="textWrapping"/>
              <w:t xml:space="preserve">Rientranti negli art. 9 * e 10*del Regolamento EU 2016 679 : Gestione delle procedure di: Malattia e assenze dal servizio;Sostituzione del personale; Assunzione, gestione ecessazione rapporto di lavoro; Verifica dell’idoneità al servizio; Protezione della maternità; Sicurezza sul luogo di lavoro; Causa di serv izio; Denunce di infortuni e/o sinistri; Svolgimento pratiche assicurative; Esercizio dei diritti sindacali; Elezioni RSU; Provvedimenti disciplinari</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1AE">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1B1">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Personale Docente e non docente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contabili, fiscali e finanziari; Dati inerenti il rapporto di lavoro; Dati inerenti situazioni giudiziarie civili, amministrative, tributarie</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1BB">
            <w:pPr>
              <w:spacing w:line="276"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1BC">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1BE">
            <w:pPr>
              <w:spacing w:line="276" w:lineRule="auto"/>
              <w:rPr>
                <w:sz w:val="20"/>
                <w:szCs w:val="20"/>
              </w:rPr>
            </w:pPr>
            <w:r w:rsidDel="00000000" w:rsidR="00000000" w:rsidRPr="00000000">
              <w:rPr>
                <w:sz w:val="20"/>
                <w:szCs w:val="20"/>
                <w:rtl w:val="0"/>
              </w:rPr>
              <w:t xml:space="preserve">indicare il trattamento di eventuali dati.</w:t>
            </w:r>
          </w:p>
          <w:p w:rsidR="00000000" w:rsidDel="00000000" w:rsidP="00000000" w:rsidRDefault="00000000" w:rsidRPr="00000000" w14:paraId="000001BF">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10 anni dalla fine del rapporto di lavoro</w:t>
            </w:r>
          </w:p>
        </w:tc>
      </w:tr>
      <w:tr>
        <w:tc>
          <w:tcPr>
            <w:shd w:fill="auto" w:val="clea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rientranti negli art. 9 * e 10* del Regolamento EU 2016 679: Pubblica</w:t>
              <w:br w:type="textWrapping"/>
              <w:t xml:space="preserve">Amministrazione, Agli interessatii, A altri enti, Sito web</w:t>
              <w:br w:type="textWrapping"/>
              <w:t xml:space="preserve">Rientranti negli art. 9 * e 10*del Regolamento EU 2016 679:</w:t>
              <w:br w:type="textWrapping"/>
              <w:t xml:space="preserve">Agli interessati, All’USR e al MIURServizi sanitari competenti</w:t>
              <w:br w:type="textWrapping"/>
              <w:t xml:space="preserve">Organi preposti al riconoscimento della causa di servizio, Organi preposti alla vigilanza in materia di igiene e sicurezza sui luoghi di lavoro, Enti assistenziali, previdenziali assicurativ i</w:t>
              <w:br w:type="textWrapping"/>
              <w:t xml:space="preserve">Autorità di pubblica sicurezza, Organizzazioni sindacali, Pubbliche amministrazioni</w:t>
              <w:br w:type="textWrapping"/>
              <w:t xml:space="preserve">Ordinario diocesano, Organi di controllo (corte dei conti e MEF), Agenzia delle entrate</w:t>
              <w:br w:type="textWrapping"/>
              <w:t xml:space="preserve">INDAP, Avvocatura dello Stato, Magistrature ordinarie e amministrativ o-contabile</w:t>
              <w:br w:type="textWrapping"/>
              <w:t xml:space="preserve">Organi di polizia giudiziaria, Liberi prof essionisti, ai fini di patrocinio e consulenza</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r>
          </w:p>
        </w:tc>
      </w:tr>
      <w:tr>
        <w:tc>
          <w:tcPr>
            <w:shd w:fill="auto" w:val="clear"/>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Fornitore dei sistemi informativi della scuola (pacchetti locali)</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3"/>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8.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del personale - contrattualizzazione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contratto per supplenze brevi e saltuarie</w:t>
            </w:r>
          </w:p>
        </w:tc>
      </w:tr>
      <w:tr>
        <w:tc>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101"/>
                <w:sz w:val="20"/>
                <w:szCs w:val="20"/>
                <w:u w:val="none"/>
                <w:shd w:fill="auto" w:val="clear"/>
                <w:vertAlign w:val="baseline"/>
              </w:rPr>
            </w:pPr>
            <w:r w:rsidDel="00000000" w:rsidR="00000000" w:rsidRPr="00000000">
              <w:rPr>
                <w:rFonts w:ascii="Arial" w:cs="Arial" w:eastAsia="Arial" w:hAnsi="Arial"/>
                <w:b w:val="0"/>
                <w:i w:val="0"/>
                <w:smallCaps w:val="0"/>
                <w:strike w:val="0"/>
                <w:color w:val="000101"/>
                <w:sz w:val="20"/>
                <w:szCs w:val="20"/>
                <w:u w:val="none"/>
                <w:shd w:fill="auto" w:val="clear"/>
                <w:vertAlign w:val="baseline"/>
                <w:rtl w:val="0"/>
              </w:rPr>
              <w:t xml:space="preserve">Trattamento di tutti i dati personali funzionali all'assunzione del personale docente per supplenze brevi e saltuarie, con riferimento agli aspetti relativi al trattamento giuridico ed economico, nonché alla verifica del possesso dei requisiti per l’assunzione.</w:t>
            </w:r>
          </w:p>
        </w:tc>
      </w:tr>
      <w:tr>
        <w:tc>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Non rientranti negli art. 9 * e 10* del Regolamento EU 2016 679 (v edi nota): Gestione degli aspetti relativi al trattamento giuridico ed economico del personale e verifica del possesso dei requisiti per l'assunzione</w:t>
              <w:br w:type="textWrapping"/>
              <w:t xml:space="preserve">Rientranti negli art. 9 * e 10*del Regolamento EU 2016 679 : Gestione delle procedure di: Malattia e assenze dal servizio;Sostituzione del personale; Assunzione, gestione ecessazione rapporto di lavoro; Verifica dell’idoneità al servizio; Protezione della maternità; Sicurezza sul luogo di lavoro; Causa di serv izio; Denunce di infortuni e/o sinistri; Svolgimento pratiche assicurative; Esercizio dei diritti sindacali; Elezioni RSU; Provvedimenti disciplinari</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1E2">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1E5">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Personale Docente e non docente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anagrafici; Dati contabili, fiscali e finanziari; Dati inerenti il rapporto di lavoro; Dati inerenti situazioni giudiziarie civili, amministrative, tributarie</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1EF">
            <w:pPr>
              <w:spacing w:line="276"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1F0">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1F2">
            <w:pPr>
              <w:spacing w:line="276" w:lineRule="auto"/>
              <w:rPr>
                <w:sz w:val="20"/>
                <w:szCs w:val="20"/>
              </w:rPr>
            </w:pPr>
            <w:r w:rsidDel="00000000" w:rsidR="00000000" w:rsidRPr="00000000">
              <w:rPr>
                <w:sz w:val="20"/>
                <w:szCs w:val="20"/>
                <w:rtl w:val="0"/>
              </w:rPr>
              <w:t xml:space="preserve">indicare il trattamento di eventuali dati.</w:t>
            </w:r>
          </w:p>
          <w:p w:rsidR="00000000" w:rsidDel="00000000" w:rsidP="00000000" w:rsidRDefault="00000000" w:rsidRPr="00000000" w14:paraId="000001F3">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obbligatori sono conservati dalla scuola che ha accettato l’iscrizione per il tempo necessario allo svolgimento delle finalità istituzionali e comunque non oltre i termini indicati dalla normativa vigente, 10 anni dalla fine del rapporto di lavoro</w:t>
            </w:r>
          </w:p>
        </w:tc>
      </w:tr>
      <w:tr>
        <w:tc>
          <w:tcPr>
            <w:shd w:fill="auto" w:val="clear"/>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rientranti negli art. 9 * e 10* del Regolamento EU 2016 679: Pubblica</w:t>
              <w:br w:type="textWrapping"/>
              <w:t xml:space="preserve">Amministrazione, Agli interessatii, A altri enti, Sito web</w:t>
              <w:br w:type="textWrapping"/>
              <w:t xml:space="preserve">Rientranti negli art. 9 * e 10*del Regolamento EU 2016 679:</w:t>
              <w:br w:type="textWrapping"/>
              <w:t xml:space="preserve">Agli interessati, All’USR e al MIURServizi sanitari competenti</w:t>
              <w:br w:type="textWrapping"/>
              <w:t xml:space="preserve">Organi preposti al riconoscimento della causa di servizio, Organi preposti alla vigilanza in materia di igiene e sicurezza sui luoghi di lavoro, Enti assistenziali, previdenziali assicurativ i</w:t>
              <w:br w:type="textWrapping"/>
              <w:t xml:space="preserve">Autorità di pubblica sicurezza, Organizzazioni sindacali, Pubbliche amministrazioni</w:t>
              <w:br w:type="textWrapping"/>
              <w:t xml:space="preserve">Ordinario diocesano, Organi di controllo (corte dei conti e MEF), Agenzia delle entrate</w:t>
              <w:br w:type="textWrapping"/>
              <w:t xml:space="preserve">INDAP, Avvocatura dello Stato, Magistrature ordinarie e amministrativo-contabile</w:t>
              <w:br w:type="textWrapping"/>
              <w:t xml:space="preserve">Organi di polizia giudiziaria, Liberi professionisti, ai fini di patrocinio e consulenza</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 </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r>
          </w:p>
        </w:tc>
      </w:tr>
      <w:tr>
        <w:tc>
          <w:tcPr>
            <w:shd w:fill="auto" w:val="clear"/>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Fornitore dei sistemi informativi della scuola (pacchetti locali)</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4"/>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48"/>
        <w:tblGridChange w:id="0">
          <w:tblGrid>
            <w:gridCol w:w="2023"/>
            <w:gridCol w:w="7648"/>
          </w:tblGrid>
        </w:tblGridChange>
      </w:tblGrid>
      <w:tr>
        <w:tc>
          <w:tcPr>
            <w:gridSpan w:val="2"/>
            <w:shd w:fill="d0cece" w:val="clear"/>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9.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avviso di manifestazione di interesse, bando di gara o affidamento diretto</w:t>
            </w:r>
            <w:r w:rsidDel="00000000" w:rsidR="00000000" w:rsidRPr="00000000">
              <w:rPr>
                <w:rtl w:val="0"/>
              </w:rPr>
            </w:r>
          </w:p>
        </w:tc>
      </w:tr>
      <w:tr>
        <w:tc>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Raccolta della documentazione obbligatoria o facoltativa richiesta dall'Istituzione scolastica.</w:t>
            </w:r>
          </w:p>
        </w:tc>
      </w:tr>
      <w:tr>
        <w:tc>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Utilizzo sia dei servizi ICT, Office Automation e Manuale</w:t>
            </w:r>
          </w:p>
        </w:tc>
      </w:tr>
      <w:tr>
        <w:tc>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Gestione delle procedure di:</w:t>
              <w:br w:type="textWrapping"/>
              <w:t xml:space="preserve">Scelta del contraente</w:t>
              <w:br w:type="textWrapping"/>
              <w:t xml:space="preserve">Stipula contratto</w:t>
              <w:br w:type="textWrapping"/>
              <w:t xml:space="preserve">Gestione del contratto</w:t>
              <w:br w:type="textWrapping"/>
              <w:t xml:space="preserve">Liquidazione del corrispettivo</w:t>
            </w:r>
          </w:p>
        </w:tc>
      </w:tr>
      <w:tr>
        <w:tc>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215">
            <w:pPr>
              <w:spacing w:line="276" w:lineRule="auto"/>
              <w:rPr>
                <w:sz w:val="20"/>
                <w:szCs w:val="20"/>
              </w:rPr>
            </w:pPr>
            <w:r w:rsidDel="00000000" w:rsidR="00000000" w:rsidRPr="00000000">
              <w:rPr>
                <w:sz w:val="20"/>
                <w:szCs w:val="20"/>
                <w:rtl w:val="0"/>
              </w:rPr>
              <w:t xml:space="preserve">Raccolta, Registrazione, Conservazione , Estrazione, Consultazione, Elaborazione, Modifica, Comunicazione, Diffusione, Limitazione, Cancellazione, Distruzione</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218">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w:t>
            </w:r>
          </w:p>
        </w:tc>
      </w:tr>
      <w:tr>
        <w:tc>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Fornitori o esperti esterni</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Anagrafici (nome, luogo e data di nascita,residenza e domicilio, stato di famiglia, codice fiscale)</w:t>
              <w:br w:type="textWrapping"/>
              <w:t xml:space="preserve">Numero di telefono, cellulare, email, Forma giuridica, data di costituzione, l’evoluzione degli organi rappresentativi e legali, partita IVA, titolarità dei diritti</w:t>
              <w:br w:type="textWrapping"/>
              <w:t xml:space="preserve">disponibilità di beni strumentali, Estremi del conto corrente bancario/postale, Titolo di studio/curriculum, Regolarità contributiva,Assenza di situazioni di incompatibilità o conf litto di interesse</w:t>
              <w:br w:type="textWrapping"/>
              <w:t xml:space="preserve">Visura camerale, Posizione INPS/INAIL</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222">
            <w:pPr>
              <w:spacing w:line="276"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223">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225">
            <w:pPr>
              <w:spacing w:line="276" w:lineRule="auto"/>
              <w:rPr>
                <w:sz w:val="20"/>
                <w:szCs w:val="20"/>
              </w:rPr>
            </w:pPr>
            <w:r w:rsidDel="00000000" w:rsidR="00000000" w:rsidRPr="00000000">
              <w:rPr>
                <w:sz w:val="20"/>
                <w:szCs w:val="20"/>
                <w:rtl w:val="0"/>
              </w:rPr>
              <w:t xml:space="preserve">Si, tramite autocertificazioni</w:t>
            </w:r>
          </w:p>
          <w:p w:rsidR="00000000" w:rsidDel="00000000" w:rsidP="00000000" w:rsidRDefault="00000000" w:rsidRPr="00000000" w14:paraId="00000226">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10 anni ai fini contabili</w:t>
            </w:r>
          </w:p>
        </w:tc>
      </w:tr>
      <w:tr>
        <w:tc>
          <w:tcPr>
            <w:shd w:fill="auto" w:val="clea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rientranti negli art. 9 * e 10*</w:t>
              <w:br w:type="textWrapping"/>
              <w:t xml:space="preserve">del Regolamento EU 2016 679: Agli interessati</w:t>
              <w:br w:type="textWrapping"/>
              <w:t xml:space="preserve">A altri enti</w:t>
              <w:br w:type="textWrapping"/>
              <w:t xml:space="preserve">Sito web</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Nessun trasferimento all'estero</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SIDI: 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MIUR (applicativo SIDI)</w:t>
            </w:r>
          </w:p>
        </w:tc>
      </w:tr>
      <w:tr>
        <w:tc>
          <w:tcPr>
            <w:shd w:fill="auto" w:val="clear"/>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Fornitore dei sistemi informativi della scuola (pacchetti locali)</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5"/>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7578"/>
        <w:tblGridChange w:id="0">
          <w:tblGrid>
            <w:gridCol w:w="2093"/>
            <w:gridCol w:w="7578"/>
          </w:tblGrid>
        </w:tblGridChange>
      </w:tblGrid>
      <w:tr>
        <w:tc>
          <w:tcPr>
            <w:gridSpan w:val="2"/>
            <w:shd w:fill="d0cece" w:val="clear"/>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10.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Gestione emergenza coronavirus covid-19</w:t>
            </w:r>
            <w:r w:rsidDel="00000000" w:rsidR="00000000" w:rsidRPr="00000000">
              <w:rPr>
                <w:rtl w:val="0"/>
              </w:rPr>
            </w:r>
          </w:p>
        </w:tc>
      </w:tr>
      <w:tr>
        <w:tc>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241">
            <w:pPr>
              <w:spacing w:line="276" w:lineRule="auto"/>
              <w:rPr>
                <w:sz w:val="20"/>
                <w:szCs w:val="20"/>
              </w:rPr>
            </w:pPr>
            <w:r w:rsidDel="00000000" w:rsidR="00000000" w:rsidRPr="00000000">
              <w:rPr>
                <w:sz w:val="20"/>
                <w:szCs w:val="20"/>
                <w:rtl w:val="0"/>
              </w:rPr>
              <w:t xml:space="preserve">È possibile identificare l’interessato e registrare il superamento della soglia di temperatura solo qualora sia necessario a documentare le ragioni che hanno impedito la permanenza all’interno dell’Istituzione scolastica, la dichiarazione attestante la non provenienza dalle zone a rischio epidemiologico e l’assenza di contatti, negli ultimi 14 giorni, con soggetti risultati positivi al COVID-19 (senza informazioni aggiuntive in merito alle specificità dei luoghi o informazioni aggiuntive in merito alla persona risultata positiva con cui si è avuto contatto).</w:t>
            </w:r>
          </w:p>
        </w:tc>
      </w:tr>
      <w:tr>
        <w:tc>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243">
            <w:pPr>
              <w:spacing w:line="276" w:lineRule="auto"/>
              <w:rPr>
                <w:sz w:val="20"/>
                <w:szCs w:val="20"/>
              </w:rPr>
            </w:pPr>
            <w:r w:rsidDel="00000000" w:rsidR="00000000" w:rsidRPr="00000000">
              <w:rPr>
                <w:sz w:val="20"/>
                <w:szCs w:val="20"/>
                <w:rtl w:val="0"/>
              </w:rPr>
              <w:t xml:space="preserve">Utilizzo sia dei servizi ICT, Office Automation e Manuale</w:t>
            </w:r>
          </w:p>
        </w:tc>
      </w:tr>
      <w:tr>
        <w:tc>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245">
            <w:pPr>
              <w:spacing w:line="276" w:lineRule="auto"/>
              <w:rPr>
                <w:sz w:val="20"/>
                <w:szCs w:val="20"/>
              </w:rPr>
            </w:pPr>
            <w:r w:rsidDel="00000000" w:rsidR="00000000" w:rsidRPr="00000000">
              <w:rPr>
                <w:sz w:val="20"/>
                <w:szCs w:val="20"/>
                <w:rtl w:val="0"/>
              </w:rPr>
              <w:t xml:space="preserve">Prevenzione dal contagio da COVID-19. La base legale del trattamento è individuata nell’implementazione dei protocolli di sicurezza anti-contagio.</w:t>
            </w:r>
          </w:p>
          <w:p w:rsidR="00000000" w:rsidDel="00000000" w:rsidP="00000000" w:rsidRDefault="00000000" w:rsidRPr="00000000" w14:paraId="00000246">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248">
            <w:pPr>
              <w:spacing w:line="276" w:lineRule="auto"/>
              <w:rPr>
                <w:sz w:val="20"/>
                <w:szCs w:val="20"/>
              </w:rPr>
            </w:pPr>
            <w:r w:rsidDel="00000000" w:rsidR="00000000" w:rsidRPr="00000000">
              <w:rPr>
                <w:sz w:val="20"/>
                <w:szCs w:val="20"/>
                <w:rtl w:val="0"/>
              </w:rPr>
              <w:t xml:space="preserve">Raccolta, Registrazione, Conservazione, Consultazione, Elaborazione, Modifica, Comunicazione, Limitazione, Cancellazione, Distruzione</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24B">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 Obbligo di legge</w:t>
            </w:r>
          </w:p>
        </w:tc>
      </w:tr>
      <w:tr>
        <w:tc>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24D">
            <w:pPr>
              <w:spacing w:line="276" w:lineRule="auto"/>
              <w:rPr>
                <w:sz w:val="20"/>
                <w:szCs w:val="20"/>
              </w:rPr>
            </w:pPr>
            <w:r w:rsidDel="00000000" w:rsidR="00000000" w:rsidRPr="00000000">
              <w:rPr>
                <w:sz w:val="20"/>
                <w:szCs w:val="20"/>
                <w:rtl w:val="0"/>
              </w:rPr>
              <w:t xml:space="preserve"> Informativa ai sensi dell'art. 13 del Regolamento UE 679/2016 (Dati raccolti presso l'interessato)</w:t>
            </w:r>
          </w:p>
        </w:tc>
      </w:tr>
      <w:tr>
        <w:tc>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24F">
            <w:pPr>
              <w:spacing w:line="276" w:lineRule="auto"/>
              <w:rPr>
                <w:sz w:val="20"/>
                <w:szCs w:val="20"/>
              </w:rPr>
            </w:pPr>
            <w:r w:rsidDel="00000000" w:rsidR="00000000" w:rsidRPr="00000000">
              <w:rPr>
                <w:sz w:val="20"/>
                <w:szCs w:val="20"/>
                <w:rtl w:val="0"/>
              </w:rPr>
              <w:t xml:space="preserve">Alunni, Docenti e Personale ATA</w:t>
            </w:r>
          </w:p>
          <w:p w:rsidR="00000000" w:rsidDel="00000000" w:rsidP="00000000" w:rsidRDefault="00000000" w:rsidRPr="00000000" w14:paraId="00000250">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252">
            <w:pPr>
              <w:spacing w:line="276" w:lineRule="auto"/>
              <w:rPr>
                <w:sz w:val="20"/>
                <w:szCs w:val="20"/>
              </w:rPr>
            </w:pPr>
            <w:r w:rsidDel="00000000" w:rsidR="00000000" w:rsidRPr="00000000">
              <w:rPr>
                <w:sz w:val="20"/>
                <w:szCs w:val="20"/>
                <w:rtl w:val="0"/>
              </w:rPr>
              <w:t xml:space="preserve">Anagrafici (nome, luogo e data di nascita)</w:t>
              <w:br w:type="textWrapping"/>
              <w:t xml:space="preserve">Numero di telefono, cellulare, email</w:t>
            </w:r>
          </w:p>
          <w:p w:rsidR="00000000" w:rsidDel="00000000" w:rsidP="00000000" w:rsidRDefault="00000000" w:rsidRPr="00000000" w14:paraId="00000253">
            <w:pPr>
              <w:spacing w:line="276" w:lineRule="auto"/>
              <w:rPr>
                <w:sz w:val="20"/>
                <w:szCs w:val="20"/>
              </w:rPr>
            </w:pPr>
            <w:r w:rsidDel="00000000" w:rsidR="00000000" w:rsidRPr="00000000">
              <w:rPr>
                <w:sz w:val="20"/>
                <w:szCs w:val="20"/>
                <w:rtl w:val="0"/>
              </w:rPr>
              <w:t xml:space="preserve">Dati identificativi e relativi alla presenza presso il Titolare (ingresso, uscita, ecc.)</w:t>
            </w:r>
          </w:p>
          <w:p w:rsidR="00000000" w:rsidDel="00000000" w:rsidP="00000000" w:rsidRDefault="00000000" w:rsidRPr="00000000" w14:paraId="00000254">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256">
            <w:pPr>
              <w:spacing w:line="276" w:lineRule="auto"/>
              <w:rPr>
                <w:sz w:val="20"/>
                <w:szCs w:val="20"/>
              </w:rPr>
            </w:pPr>
            <w:r w:rsidDel="00000000" w:rsidR="00000000" w:rsidRPr="00000000">
              <w:rPr>
                <w:sz w:val="20"/>
                <w:szCs w:val="20"/>
                <w:rtl w:val="0"/>
              </w:rPr>
              <w:t xml:space="preserve">La rilevazione della temperatura corporea (si rileva la temperatura e non si registra il dato).</w:t>
            </w:r>
          </w:p>
          <w:p w:rsidR="00000000" w:rsidDel="00000000" w:rsidP="00000000" w:rsidRDefault="00000000" w:rsidRPr="00000000" w14:paraId="00000257">
            <w:pPr>
              <w:spacing w:line="276" w:lineRule="auto"/>
              <w:rPr>
                <w:sz w:val="20"/>
                <w:szCs w:val="20"/>
              </w:rPr>
            </w:pPr>
            <w:r w:rsidDel="00000000" w:rsidR="00000000" w:rsidRPr="00000000">
              <w:rPr>
                <w:rtl w:val="0"/>
              </w:rPr>
            </w:r>
          </w:p>
          <w:p w:rsidR="00000000" w:rsidDel="00000000" w:rsidP="00000000" w:rsidRDefault="00000000" w:rsidRPr="00000000" w14:paraId="00000258">
            <w:pPr>
              <w:spacing w:line="276" w:lineRule="auto"/>
              <w:rPr>
                <w:sz w:val="20"/>
                <w:szCs w:val="20"/>
              </w:rPr>
            </w:pPr>
            <w:r w:rsidDel="00000000" w:rsidR="00000000" w:rsidRPr="00000000">
              <w:rPr>
                <w:sz w:val="20"/>
                <w:szCs w:val="20"/>
                <w:rtl w:val="0"/>
              </w:rPr>
              <w:t xml:space="preserve">Dichiarazione relativa a eventuali contatti con soggetti positivi al virus o di transito in zone definite a rischio </w:t>
            </w:r>
          </w:p>
        </w:tc>
      </w:tr>
      <w:tr>
        <w:tc>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25A">
            <w:pPr>
              <w:spacing w:line="276" w:lineRule="auto"/>
              <w:rPr>
                <w:rFonts w:ascii="Verdana" w:cs="Verdana" w:eastAsia="Verdana" w:hAnsi="Verdana"/>
                <w:sz w:val="16"/>
                <w:szCs w:val="16"/>
              </w:rPr>
            </w:pPr>
            <w:r w:rsidDel="00000000" w:rsidR="00000000" w:rsidRPr="00000000">
              <w:rPr>
                <w:rtl w:val="0"/>
              </w:rPr>
            </w:r>
          </w:p>
        </w:tc>
      </w:tr>
      <w:tr>
        <w:tc>
          <w:tcPr>
            <w:shd w:fill="auto"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 giorni</w:t>
            </w:r>
          </w:p>
        </w:tc>
      </w:tr>
      <w:tr>
        <w:tc>
          <w:tcPr>
            <w:shd w:fill="auto"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vAlign w:val="cente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Autorità sanitaria locale</w:t>
            </w:r>
            <w:r w:rsidDel="00000000" w:rsidR="00000000" w:rsidRPr="00000000">
              <w:rPr>
                <w:rtl w:val="0"/>
              </w:rPr>
            </w:r>
          </w:p>
        </w:tc>
      </w:tr>
      <w:tr>
        <w:tc>
          <w:tcPr>
            <w:shd w:fill="auto" w:val="clea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Formazione di soggetti autorizzati</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Cancellazione dei dati dopo 14 giorni</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Ambito del trattamento ristretto, individuazione dei soggetti referenti covid-19</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26F">
            <w:pPr>
              <w:spacing w:line="276" w:lineRule="auto"/>
              <w:rPr>
                <w:sz w:val="20"/>
                <w:szCs w:val="20"/>
              </w:rPr>
            </w:pPr>
            <w:r w:rsidDel="00000000" w:rsidR="00000000" w:rsidRPr="00000000">
              <w:rPr>
                <w:rtl w:val="0"/>
              </w:rPr>
            </w:r>
          </w:p>
        </w:tc>
      </w:tr>
    </w:tbl>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6"/>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7578"/>
        <w:tblGridChange w:id="0">
          <w:tblGrid>
            <w:gridCol w:w="2093"/>
            <w:gridCol w:w="7578"/>
          </w:tblGrid>
        </w:tblGridChange>
      </w:tblGrid>
      <w:tr>
        <w:tc>
          <w:tcPr>
            <w:gridSpan w:val="2"/>
            <w:shd w:fill="d0cece" w:val="clea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11.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Didattica digitale integrata - Didattica a distanza</w:t>
            </w:r>
            <w:r w:rsidDel="00000000" w:rsidR="00000000" w:rsidRPr="00000000">
              <w:rPr>
                <w:rtl w:val="0"/>
              </w:rPr>
            </w:r>
          </w:p>
        </w:tc>
      </w:tr>
      <w:tr>
        <w:tc>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275">
            <w:pPr>
              <w:spacing w:line="276" w:lineRule="auto"/>
              <w:rPr>
                <w:sz w:val="20"/>
                <w:szCs w:val="20"/>
              </w:rPr>
            </w:pPr>
            <w:r w:rsidDel="00000000" w:rsidR="00000000" w:rsidRPr="00000000">
              <w:rPr>
                <w:sz w:val="20"/>
                <w:szCs w:val="20"/>
                <w:rtl w:val="0"/>
              </w:rPr>
              <w:t xml:space="preserve">L’emergenza sanitaria ha comportato l’adozione di provvedimenti normativi che hanno riconosciuto la possibilità di svolgere “a distanza” le attività didattiche delle scuole di ogni grado, su tutto il territorio nazionale (decreto-legge 25 marzo 2020, n. 19, articolo 1, comma 2, lettera p)). Il decreto del Ministro dell’istruzione 26 giugno 2020, n. 39 ha fornito un quadro di riferimento entro cui progettare la ripresa delle attività scolastiche nel mese di settembre, con particolare riferimento, per la tematica in argomento, alla necessità per le scuole di dotarsi di un Piano scolastico per la didattica digitale integrata. </w:t>
            </w:r>
          </w:p>
          <w:p w:rsidR="00000000" w:rsidDel="00000000" w:rsidP="00000000" w:rsidRDefault="00000000" w:rsidRPr="00000000" w14:paraId="00000276">
            <w:pPr>
              <w:spacing w:line="276" w:lineRule="auto"/>
              <w:rPr>
                <w:sz w:val="20"/>
                <w:szCs w:val="20"/>
              </w:rPr>
            </w:pPr>
            <w:r w:rsidDel="00000000" w:rsidR="00000000" w:rsidRPr="00000000">
              <w:rPr>
                <w:sz w:val="20"/>
                <w:szCs w:val="20"/>
                <w:rtl w:val="0"/>
              </w:rPr>
              <w:t xml:space="preserve">L’attivazione della modalità della didattica “a distanza” è prevista dalle Linee guida del Ministero, al fine di evitare assembramenti e quindi diminuire il rischio di contagio da coronavirus. </w:t>
            </w:r>
          </w:p>
          <w:p w:rsidR="00000000" w:rsidDel="00000000" w:rsidP="00000000" w:rsidRDefault="00000000" w:rsidRPr="00000000" w14:paraId="00000277">
            <w:pPr>
              <w:spacing w:line="276" w:lineRule="auto"/>
              <w:jc w:val="both"/>
              <w:rPr>
                <w:sz w:val="20"/>
                <w:szCs w:val="20"/>
              </w:rPr>
            </w:pPr>
            <w:r w:rsidDel="00000000" w:rsidR="00000000" w:rsidRPr="00000000">
              <w:rPr>
                <w:sz w:val="20"/>
                <w:szCs w:val="20"/>
                <w:rtl w:val="0"/>
              </w:rPr>
              <w:t xml:space="preserve">Il trattamento dei dati personali consiste nell’utilizzo di dati anagrafici identificativi, di contatto (ad es. mail, numero di telefono o ID di sistema di messaggistica) ed eventualmente delle immagini in video-conference per l’erogazione della DAD/FAD ed è finalizzato a:</w:t>
            </w:r>
          </w:p>
          <w:p w:rsidR="00000000" w:rsidDel="00000000" w:rsidP="00000000" w:rsidRDefault="00000000" w:rsidRPr="00000000" w14:paraId="000002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assicurare il regolare svolgimento del percorso didattico e l’attuazione del PTOF di Istituto</w:t>
            </w:r>
          </w:p>
          <w:p w:rsidR="00000000" w:rsidDel="00000000" w:rsidP="00000000" w:rsidRDefault="00000000" w:rsidRPr="00000000" w14:paraId="000002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svolgere le attività di supporto alla didattica e ai servizi correlati con le attività scolastiche (quali le attività di valutazione e orientamento per gli alunni, l’alimentazione e aggiornamento dell'Anagrafe Nazionale degli Studenti e la gestione e la conservazione del fascicolo degli alunni).</w:t>
            </w:r>
          </w:p>
        </w:tc>
      </w:tr>
      <w:tr>
        <w:tc>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Condivisione da parte del docente per via telematica agli alunni del gruppo classe di materiale didattico (file, documentazioni, ecc.) e delle registrazioni audio/video delle lezioni;</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acquisizione per via telematica, da parte del docente, degli elaborati degli alunni;</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videoconferenza online attraverso piattaforme che permettono, tra l’altro, agli studenti l’isolamento del proprio audio e/o video alla bisogna o in base alle loro specifiche necessità;</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sono escluse sessioni in videoconferenza in modalità privata o registrazioni delle immagini degli studenti;</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nella erogazione e fruizione della didattica non saranno svolti trattamenti basati su processi decisionali automatizzati (es. profilazione o pubblicità comportamentale);</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le comunicazioni dei dati anagrafici identificativi degli alunni e dei loro dati di contatto saranno effettuate esclusivamente all’interno del gruppo classe al quale partecipano e relative famiglie</w:t>
            </w:r>
          </w:p>
        </w:tc>
      </w:tr>
      <w:tr>
        <w:tc>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Prevenzione dal contagio da COVID-19 ed integrazione dell’attività didattica in presenza. La base legale del trattamento è individuata nell’implementazione dei protocolli di sicurezza anti-contagio.</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Il trattamento è necessario per l’esecuzione dell’attività didattica, obbligo legale al quale è soggetto il titolare del trattamento.</w:t>
            </w:r>
          </w:p>
        </w:tc>
      </w:tr>
      <w:tr>
        <w:tc>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285">
            <w:pPr>
              <w:spacing w:line="276" w:lineRule="auto"/>
              <w:rPr>
                <w:color w:val="000101"/>
                <w:sz w:val="20"/>
                <w:szCs w:val="20"/>
              </w:rPr>
            </w:pPr>
            <w:r w:rsidDel="00000000" w:rsidR="00000000" w:rsidRPr="00000000">
              <w:rPr>
                <w:color w:val="000101"/>
                <w:sz w:val="20"/>
                <w:szCs w:val="20"/>
                <w:rtl w:val="0"/>
              </w:rPr>
              <w:t xml:space="preserve">Comunicazione, Cancellazione</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288">
            <w:pPr>
              <w:spacing w:line="276" w:lineRule="auto"/>
              <w:rPr>
                <w:color w:val="000101"/>
                <w:sz w:val="20"/>
                <w:szCs w:val="20"/>
              </w:rPr>
            </w:pPr>
            <w:r w:rsidDel="00000000" w:rsidR="00000000" w:rsidRPr="00000000">
              <w:rPr>
                <w:color w:val="000101"/>
                <w:sz w:val="20"/>
                <w:szCs w:val="20"/>
                <w:rtl w:val="0"/>
              </w:rPr>
              <w:t xml:space="preserve">Esecuzione di un compito di interesse pubblico o pubblici poteri del titolare derivante da normativa nazionale, Obbligo di legge</w:t>
            </w:r>
          </w:p>
        </w:tc>
      </w:tr>
      <w:tr>
        <w:tc>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Studenti; Studenti minorenni - Genitori o chi esercita la responsabilità genitoriale; Altri soggetti - persone fisiche, Docenti</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Dati Anagrafici </w:t>
              <w:br w:type="textWrapping"/>
              <w:t xml:space="preserve">Numero di telefono, cellulare, e-mail istituzionale</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Dati informatici di collegamento alla videolezione (IP, durata collegamento, ecc)</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3"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293">
            <w:pPr>
              <w:spacing w:line="276" w:lineRule="auto"/>
              <w:rPr>
                <w:color w:val="000101"/>
                <w:sz w:val="20"/>
                <w:szCs w:val="20"/>
              </w:rPr>
            </w:pPr>
            <w:r w:rsidDel="00000000" w:rsidR="00000000" w:rsidRPr="00000000">
              <w:rPr>
                <w:color w:val="000101"/>
                <w:sz w:val="20"/>
                <w:szCs w:val="20"/>
                <w:rtl w:val="0"/>
              </w:rPr>
              <w:t xml:space="preserve">Dati riguardato lo stato di salute trattati da parte di Docenti, Educatori, Esperti Esterni ed insegnanti di sostegno di Alunni DSA/BES/H;</w:t>
            </w:r>
          </w:p>
        </w:tc>
      </w:tr>
      <w:tr>
        <w:tc>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295">
            <w:pPr>
              <w:spacing w:line="276" w:lineRule="auto"/>
              <w:rPr>
                <w:color w:val="000101"/>
                <w:sz w:val="20"/>
                <w:szCs w:val="20"/>
              </w:rPr>
            </w:pPr>
            <w:r w:rsidDel="00000000" w:rsidR="00000000" w:rsidRPr="00000000">
              <w:rPr>
                <w:rtl w:val="0"/>
              </w:rPr>
            </w:r>
          </w:p>
          <w:p w:rsidR="00000000" w:rsidDel="00000000" w:rsidP="00000000" w:rsidRDefault="00000000" w:rsidRPr="00000000" w14:paraId="00000296">
            <w:pPr>
              <w:spacing w:line="276" w:lineRule="auto"/>
              <w:rPr>
                <w:color w:val="000101"/>
                <w:sz w:val="20"/>
                <w:szCs w:val="20"/>
              </w:rPr>
            </w:pPr>
            <w:r w:rsidDel="00000000" w:rsidR="00000000" w:rsidRPr="00000000">
              <w:rPr>
                <w:rtl w:val="0"/>
              </w:rPr>
            </w:r>
          </w:p>
        </w:tc>
      </w:tr>
      <w:tr>
        <w:tc>
          <w:tcPr>
            <w:shd w:fill="auto" w:val="clea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I dati obbligatori sono conservati dalla scuola che ha accettato l’iscrizione per il tempo necessario allo svolgimento delle finalità istituzionali e didattiche. e comunque non oltre i termini indicati dalla normativa vigente: durata corso di studi.</w:t>
            </w:r>
          </w:p>
        </w:tc>
      </w:tr>
      <w:tr>
        <w:tc>
          <w:tcPr>
            <w:shd w:fill="auto" w:val="cle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Fornitore della piattaforma tecnologica DAD</w:t>
            </w:r>
          </w:p>
        </w:tc>
      </w:tr>
      <w:tr>
        <w:tc>
          <w:tcPr>
            <w:shd w:fill="auto" w:val="clea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Sì</w:t>
            </w:r>
          </w:p>
        </w:tc>
      </w:tr>
      <w:tr>
        <w:tc>
          <w:tcPr>
            <w:shd w:fill="auto" w:val="clea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Nel caso di utilizzo di piattaforme informatiche di didattica a distanza di tipo educational (le più note GSuite for Education; Microsoft Education), i dati potranno essere trasferiti negli USA, nella misura in cui il gestore della piattaforma abbia adottato meccanismi di garanzia come ad esempio le SCC adeguate al RGPD (Standard Contractual Clauses)</w:t>
            </w:r>
          </w:p>
          <w:p w:rsidR="00000000" w:rsidDel="00000000" w:rsidP="00000000" w:rsidRDefault="00000000" w:rsidRPr="00000000" w14:paraId="0000029F">
            <w:pPr>
              <w:spacing w:line="276" w:lineRule="auto"/>
              <w:jc w:val="both"/>
              <w:rPr>
                <w:color w:val="000101"/>
                <w:sz w:val="20"/>
                <w:szCs w:val="20"/>
              </w:rPr>
            </w:pPr>
            <w:r w:rsidDel="00000000" w:rsidR="00000000" w:rsidRPr="00000000">
              <w:rPr>
                <w:color w:val="000101"/>
                <w:sz w:val="20"/>
                <w:szCs w:val="20"/>
                <w:rtl w:val="0"/>
              </w:rPr>
              <w:t xml:space="preserve">oppure abbia aderito a specifici protocolli.</w:t>
            </w:r>
          </w:p>
        </w:tc>
      </w:tr>
      <w:tr>
        <w:tc>
          <w:tcPr>
            <w:shd w:fill="auto" w:val="clear"/>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Regolamento Didattica a distanza</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Nomina responsabile del trattamento al fornitore della piattaforma tecnologica DAD</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Sicurezza del collegamento remoto tramite protocolli di cifratura dei dati (https)</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tc>
      </w:tr>
      <w:tr>
        <w:tc>
          <w:tcPr>
            <w:shd w:fill="auto" w:val="clear"/>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2AA">
            <w:pPr>
              <w:spacing w:line="276" w:lineRule="auto"/>
              <w:rPr>
                <w:sz w:val="20"/>
                <w:szCs w:val="20"/>
              </w:rPr>
            </w:pPr>
            <w:r w:rsidDel="00000000" w:rsidR="00000000" w:rsidRPr="00000000">
              <w:rPr>
                <w:rFonts w:ascii="Verdana" w:cs="Verdana" w:eastAsia="Verdana" w:hAnsi="Verdana"/>
                <w:sz w:val="16"/>
                <w:szCs w:val="16"/>
                <w:rtl w:val="0"/>
              </w:rPr>
              <w:t xml:space="preserve">Fornitore della </w:t>
            </w:r>
            <w:r w:rsidDel="00000000" w:rsidR="00000000" w:rsidRPr="00000000">
              <w:rPr>
                <w:sz w:val="20"/>
                <w:szCs w:val="20"/>
                <w:rtl w:val="0"/>
              </w:rPr>
              <w:t xml:space="preserve">piattaforma tecnologica DAD</w:t>
            </w:r>
          </w:p>
        </w:tc>
      </w:tr>
    </w:tbl>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7"/>
        <w:tblW w:w="96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7578"/>
        <w:tblGridChange w:id="0">
          <w:tblGrid>
            <w:gridCol w:w="2093"/>
            <w:gridCol w:w="7578"/>
          </w:tblGrid>
        </w:tblGridChange>
      </w:tblGrid>
      <w:tr>
        <w:tc>
          <w:tcPr>
            <w:gridSpan w:val="2"/>
            <w:shd w:fill="d0cece" w:val="clea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12.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101"/>
                <w:sz w:val="28"/>
                <w:szCs w:val="28"/>
                <w:u w:val="none"/>
                <w:shd w:fill="auto" w:val="clear"/>
                <w:vertAlign w:val="baseline"/>
              </w:rPr>
            </w:pPr>
            <w:r w:rsidDel="00000000" w:rsidR="00000000" w:rsidRPr="00000000">
              <w:rPr>
                <w:rFonts w:ascii="Arial" w:cs="Arial" w:eastAsia="Arial" w:hAnsi="Arial"/>
                <w:b w:val="1"/>
                <w:i w:val="0"/>
                <w:smallCaps w:val="0"/>
                <w:strike w:val="0"/>
                <w:color w:val="000101"/>
                <w:sz w:val="28"/>
                <w:szCs w:val="28"/>
                <w:u w:val="none"/>
                <w:shd w:fill="auto" w:val="clear"/>
                <w:vertAlign w:val="baseline"/>
                <w:rtl w:val="0"/>
              </w:rPr>
              <w:t xml:space="preserve">Smart Working</w:t>
            </w: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 </w:t>
            </w:r>
          </w:p>
        </w:tc>
      </w:tr>
      <w:tr>
        <w:tc>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DESCRIZIONE DELL'ATTIVITÀ DI TRATTAMENTO</w:t>
            </w:r>
          </w:p>
        </w:tc>
        <w:tc>
          <w:tcPr/>
          <w:p w:rsidR="00000000" w:rsidDel="00000000" w:rsidP="00000000" w:rsidRDefault="00000000" w:rsidRPr="00000000" w14:paraId="000002B0">
            <w:pPr>
              <w:spacing w:line="276" w:lineRule="auto"/>
              <w:rPr>
                <w:sz w:val="20"/>
                <w:szCs w:val="20"/>
              </w:rPr>
            </w:pPr>
            <w:r w:rsidDel="00000000" w:rsidR="00000000" w:rsidRPr="00000000">
              <w:rPr>
                <w:sz w:val="20"/>
                <w:szCs w:val="20"/>
                <w:rtl w:val="0"/>
              </w:rPr>
              <w:t xml:space="preserve">L’emergenza sanitaria ha comportato l’adozione di provvedimenti normativi che hanno riconosciuto la possibilità di svolgere “a distanza” il lavoro svolto all’interno delle pubbliche amministrazioni. </w:t>
            </w:r>
          </w:p>
          <w:p w:rsidR="00000000" w:rsidDel="00000000" w:rsidP="00000000" w:rsidRDefault="00000000" w:rsidRPr="00000000" w14:paraId="000002B1">
            <w:pPr>
              <w:spacing w:line="276" w:lineRule="auto"/>
              <w:rPr>
                <w:sz w:val="20"/>
                <w:szCs w:val="20"/>
              </w:rPr>
            </w:pPr>
            <w:r w:rsidDel="00000000" w:rsidR="00000000" w:rsidRPr="00000000">
              <w:rPr>
                <w:sz w:val="20"/>
                <w:szCs w:val="20"/>
                <w:rtl w:val="0"/>
              </w:rPr>
              <w:t xml:space="preserve">L’attività è realizzata tramite collegamento sicuro da remoto alla propria postazione d’ufficio o al proprio terminale virtuale.</w:t>
            </w:r>
          </w:p>
        </w:tc>
      </w:tr>
      <w:tr>
        <w:tc>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MODALITA' DI TRATTAMENTO</w:t>
            </w:r>
          </w:p>
        </w:tc>
        <w:tc>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Utilizzo sia dei servizi ICT, Office Automation, Piattaforma tecnologica</w:t>
            </w:r>
          </w:p>
        </w:tc>
      </w:tr>
      <w:tr>
        <w:tc>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FINALITÀ</w:t>
            </w:r>
          </w:p>
        </w:tc>
        <w:tc>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Prevenzione dal contagio da COVID-19. La base legale del trattamento è individuata nell’implementazione dei protocolli di sicurezza anti-contagio.</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TIPOLOGIA DI TRATTAMENTO</w:t>
            </w:r>
          </w:p>
        </w:tc>
        <w:tc>
          <w:tcPr/>
          <w:p w:rsidR="00000000" w:rsidDel="00000000" w:rsidP="00000000" w:rsidRDefault="00000000" w:rsidRPr="00000000" w14:paraId="000002B8">
            <w:pPr>
              <w:spacing w:line="276" w:lineRule="auto"/>
              <w:rPr>
                <w:sz w:val="20"/>
                <w:szCs w:val="20"/>
              </w:rPr>
            </w:pPr>
            <w:r w:rsidDel="00000000" w:rsidR="00000000" w:rsidRPr="00000000">
              <w:rPr>
                <w:sz w:val="20"/>
                <w:szCs w:val="20"/>
                <w:rtl w:val="0"/>
              </w:rPr>
              <w:t xml:space="preserve">Raccolta, Elaborazione, Modifica, Comunicazione, Diffusione, Cancellazione</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BASE GIURIDICA DEL TRATTAMENTO</w:t>
            </w:r>
          </w:p>
        </w:tc>
        <w:tc>
          <w:tcPr/>
          <w:p w:rsidR="00000000" w:rsidDel="00000000" w:rsidP="00000000" w:rsidRDefault="00000000" w:rsidRPr="00000000" w14:paraId="000002BB">
            <w:pPr>
              <w:spacing w:line="276" w:lineRule="auto"/>
              <w:rPr>
                <w:sz w:val="20"/>
                <w:szCs w:val="20"/>
              </w:rPr>
            </w:pPr>
            <w:r w:rsidDel="00000000" w:rsidR="00000000" w:rsidRPr="00000000">
              <w:rPr>
                <w:sz w:val="20"/>
                <w:szCs w:val="20"/>
                <w:rtl w:val="0"/>
              </w:rPr>
              <w:t xml:space="preserve">Esecuzione di un compito di interesse pubblico o pubblici poteri del titolare derivante da normativa nazionale, Obbligo di legge</w:t>
            </w:r>
          </w:p>
        </w:tc>
      </w:tr>
      <w:tr>
        <w:tc>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INFORMATIVA</w:t>
            </w:r>
          </w:p>
        </w:tc>
        <w:tc>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 Informativa ai sensi dell'art. 13 del Regolamento UE 679/2016 (Dati raccolti presso l'interessato)</w:t>
            </w:r>
          </w:p>
        </w:tc>
      </w:tr>
      <w:tr>
        <w:tc>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101"/>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101"/>
                <w:sz w:val="20"/>
                <w:szCs w:val="20"/>
                <w:u w:val="none"/>
                <w:shd w:fill="auto" w:val="clear"/>
                <w:vertAlign w:val="baseline"/>
                <w:rtl w:val="0"/>
              </w:rPr>
              <w:t xml:space="preserve"> CATEGORIA DI INTERESSATI</w:t>
            </w:r>
          </w:p>
        </w:tc>
        <w:tc>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Docenti e Personale ATA</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COMUNI</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Anagrafici </w:t>
              <w:br w:type="textWrapping"/>
              <w:t xml:space="preserve">Numero di telefono, cellulare, e-mail istituzionale</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informatici di collegamento alla videolezione (IP, durata collegamento)</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CATEGORIE PARTICOLARI DI DATI PERSONALI</w:t>
            </w:r>
          </w:p>
        </w:tc>
        <w:tc>
          <w:tcPr/>
          <w:p w:rsidR="00000000" w:rsidDel="00000000" w:rsidP="00000000" w:rsidRDefault="00000000" w:rsidRPr="00000000" w14:paraId="000002C6">
            <w:pPr>
              <w:spacing w:line="276" w:lineRule="auto"/>
              <w:rPr>
                <w:sz w:val="20"/>
                <w:szCs w:val="20"/>
              </w:rPr>
            </w:pPr>
            <w:r w:rsidDel="00000000" w:rsidR="00000000" w:rsidRPr="00000000">
              <w:rPr>
                <w:rtl w:val="0"/>
              </w:rPr>
            </w:r>
          </w:p>
        </w:tc>
      </w:tr>
      <w:tr>
        <w:tc>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PERSONALI RELATIVI A CONDANNE PENALI E REATI</w:t>
            </w:r>
          </w:p>
        </w:tc>
        <w:tc>
          <w:tcPr/>
          <w:p w:rsidR="00000000" w:rsidDel="00000000" w:rsidP="00000000" w:rsidRDefault="00000000" w:rsidRPr="00000000" w14:paraId="000002C8">
            <w:pPr>
              <w:spacing w:line="276" w:lineRule="auto"/>
              <w:rPr>
                <w:sz w:val="20"/>
                <w:szCs w:val="20"/>
              </w:rPr>
            </w:pPr>
            <w:r w:rsidDel="00000000" w:rsidR="00000000" w:rsidRPr="00000000">
              <w:rPr>
                <w:rtl w:val="0"/>
              </w:rPr>
            </w:r>
          </w:p>
          <w:p w:rsidR="00000000" w:rsidDel="00000000" w:rsidP="00000000" w:rsidRDefault="00000000" w:rsidRPr="00000000" w14:paraId="000002C9">
            <w:pPr>
              <w:spacing w:line="276" w:lineRule="auto"/>
              <w:rPr>
                <w:sz w:val="20"/>
                <w:szCs w:val="20"/>
              </w:rPr>
            </w:pPr>
            <w:r w:rsidDel="00000000" w:rsidR="00000000" w:rsidRPr="00000000">
              <w:rPr>
                <w:rtl w:val="0"/>
              </w:rPr>
            </w:r>
          </w:p>
        </w:tc>
      </w:tr>
      <w:tr>
        <w:tc>
          <w:tcPr>
            <w:shd w:fill="auto" w:val="clear"/>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TERMINI DI CANCELLAZIONE (ove possibile)</w:t>
            </w:r>
          </w:p>
        </w:tc>
        <w:tc>
          <w:tcPr>
            <w:shd w:fill="auto" w:val="clear"/>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 mesi (file di log della piattaforma tecnologica)</w:t>
            </w:r>
          </w:p>
        </w:tc>
      </w:tr>
      <w:tr>
        <w:tc>
          <w:tcPr>
            <w:shd w:fill="auto" w:val="clear"/>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 ESTERNI DEI DATI</w:t>
            </w:r>
          </w:p>
        </w:tc>
        <w:tc>
          <w:tcPr>
            <w:shd w:fill="auto" w:val="clear"/>
            <w:vAlign w:val="cente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Fornitore della piattaforma tecnologica </w:t>
            </w:r>
          </w:p>
        </w:tc>
      </w:tr>
      <w:tr>
        <w:tc>
          <w:tcPr>
            <w:shd w:fill="auto" w:val="clear"/>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TRASFERIMENTI ALL'ESTERO</w:t>
            </w:r>
          </w:p>
        </w:tc>
        <w:tc>
          <w:tcPr>
            <w:shd w:fill="auto" w:val="clear"/>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tc>
      </w:tr>
      <w:tr>
        <w:tc>
          <w:tcPr>
            <w:shd w:fill="auto" w:val="clear"/>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PAESI EXTRA-UE O ORGANIZZAZIONI INTERNAZIONALI VERSO I QUALI VENGONO TRASFERITI I DATI</w:t>
            </w:r>
          </w:p>
        </w:tc>
        <w:tc>
          <w:tcPr>
            <w:shd w:fill="auto" w:val="clea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MISURE DI SICUREZZA</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Vademecum per l’esecuzione del lavoro agile</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Procedure di autenticazione da remoto</w:t>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Firewall e VPN</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Minimizzazione della quantità di dati personali; Backup e Continuità operativa; Controllo degli accessi logici ed autenticazione; Gestione sicura delle postazioni di lavoro; Sicurezza del ciclo di vita delle applicazioni e nei progetti; Sicurezza della rete e delle comunicazioni; Sicurezza dell'ambiente operativo; Gestione sicura del cambiamento; Protezione dalle fonti di rischio ambientali; Controllo degli accessi fisici</w:t>
              <w:br w:type="textWrapping"/>
              <w:t xml:space="preserve">Utilizzo di software del Fornitore dei sistemi informativi della scuola</w:t>
              <w:br w:type="textWrapping"/>
              <w:t xml:space="preserve">Utilizzo di strumenti di office automation: Pacchetto MS Office aggiornato</w:t>
              <w:br w:type="textWrapping"/>
              <w:t xml:space="preserve">- La capacità di assicurare su base permanente la riservatezza, l'integrità, la disponibilità e la resilienza dei sistemi e dei servizi di trattamento- La capacità di ripristinare tempestivamente la disponibilità e l'accesso dei dati personali in caso di incidente fisico o tecnico- Una procedura per testare, verificare e valutare regolarmente l'efficacia delle misure tecniche e organizzative al fine di garantire la sicurezza del trattamento- Autorizzazione del singolo incaricato al trattamento e alla modifica dei dati- Dispositivi antincendio- E' applicata una gestione della password degli utenti- E' applicata una procedura per la gestione degli accessi- E' presenta una politica per la sicurezza e la protezione dei dati- E' prevista la distruzione dei supporti rimovibili non utilizzati- Esistono procedure e disposizioni scritte per l'individuazione delle modalità con le quali il titolare può assicurare la disponibilità dei dati- I documenti vengono firmati digitalmente- I sistemi di autorizzazione prevedono: la presenza di diversi profili di autorizzazione, l'individuazione preventiva per incaricato, l'individuazione preventiva per classi omogenee di incaricati, la verifica almeno annuale dei profili- Impianto elettrico dotato di misure salvavita atte anche ad evitare cortocircuiti e possibili incendi- Le credenziali sono disattivate in caso di perdita della qualità- L'impianto elettrico è certificato ed a norma- Porte dotate di serratura in tutti i locali contenenti fisicamente le banche dati elettroniche e cartacee- Sistemi di allarme e di sorveglianza anti-intrusione- Sono definiti i termini di conservazione e le condizioni di impiego dei dati.- Sono gestiti i back up- Viene eseguita opportuna manutenzione- Viene eseguita una regolare formazione del personale</w:t>
            </w:r>
          </w:p>
        </w:tc>
      </w:tr>
      <w:tr>
        <w:tc>
          <w:tcPr>
            <w:shd w:fill="auto" w:val="clear"/>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CONTITOLARE DEL TRATTAMENTO</w:t>
            </w:r>
          </w:p>
        </w:tc>
        <w:tc>
          <w:tcPr>
            <w:shd w:fill="auto" w:val="clea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RESPONSABILE ESTERNO DEL TRATTAMENTO</w:t>
            </w:r>
          </w:p>
        </w:tc>
        <w:tc>
          <w:tcPr>
            <w:shd w:fill="auto" w:val="clear"/>
          </w:tcPr>
          <w:p w:rsidR="00000000" w:rsidDel="00000000" w:rsidP="00000000" w:rsidRDefault="00000000" w:rsidRPr="00000000" w14:paraId="000002DC">
            <w:pPr>
              <w:spacing w:line="276" w:lineRule="auto"/>
              <w:rPr>
                <w:sz w:val="20"/>
                <w:szCs w:val="20"/>
              </w:rPr>
            </w:pPr>
            <w:r w:rsidDel="00000000" w:rsidR="00000000" w:rsidRPr="00000000">
              <w:rPr>
                <w:rFonts w:ascii="Verdana" w:cs="Verdana" w:eastAsia="Verdana" w:hAnsi="Verdana"/>
                <w:sz w:val="16"/>
                <w:szCs w:val="16"/>
                <w:rtl w:val="0"/>
              </w:rPr>
              <w:t xml:space="preserve">Fornitore della </w:t>
            </w:r>
            <w:r w:rsidDel="00000000" w:rsidR="00000000" w:rsidRPr="00000000">
              <w:rPr>
                <w:sz w:val="20"/>
                <w:szCs w:val="20"/>
                <w:rtl w:val="0"/>
              </w:rPr>
              <w:t xml:space="preserve">piattaforma tecnologica </w:t>
            </w:r>
          </w:p>
        </w:tc>
      </w:tr>
    </w:tbl>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101"/>
          <w:sz w:val="28"/>
          <w:szCs w:val="28"/>
          <w:u w:val="none"/>
          <w:shd w:fill="auto" w:val="clear"/>
          <w:vertAlign w:val="baseline"/>
          <w:rtl w:val="0"/>
        </w:rPr>
        <w:t xml:space="preserve"> </w:t>
      </w:r>
      <w:r w:rsidDel="00000000" w:rsidR="00000000" w:rsidRPr="00000000">
        <w:rPr>
          <w:rtl w:val="0"/>
        </w:rPr>
      </w:r>
    </w:p>
    <w:sectPr>
      <w:headerReference r:id="rId9"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Bookman Old Style"/>
  <w:font w:name="FCGGE E+ F 10. CID Font"/>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CGGE E+ F 10. CID Font" w:cs="FCGGE E+ F 10. CID Font" w:eastAsia="FCGGE E+ F 10. CID Font" w:hAnsi="FCGGE E+ F 10. CID Font"/>
        <w:b w:val="0"/>
        <w:i w:val="0"/>
        <w:smallCaps w:val="0"/>
        <w:strike w:val="0"/>
        <w:color w:val="000101"/>
        <w:sz w:val="23"/>
        <w:szCs w:val="23"/>
        <w:u w:val="none"/>
        <w:shd w:fill="auto" w:val="clear"/>
        <w:vertAlign w:val="baseline"/>
      </w:rPr>
    </w:pPr>
    <w:r w:rsidDel="00000000" w:rsidR="00000000" w:rsidRPr="00000000">
      <w:rPr>
        <w:rtl w:val="0"/>
      </w:rPr>
    </w:r>
  </w:p>
  <w:tbl>
    <w:tblPr>
      <w:tblStyle w:val="Table18"/>
      <w:tblW w:w="972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2"/>
      <w:gridCol w:w="5407"/>
      <w:gridCol w:w="2065"/>
      <w:tblGridChange w:id="0">
        <w:tblGrid>
          <w:gridCol w:w="2252"/>
          <w:gridCol w:w="5407"/>
          <w:gridCol w:w="2065"/>
        </w:tblGrid>
      </w:tblGridChange>
    </w:tblGrid>
    <w:tr>
      <w:trPr>
        <w:trHeight w:val="290" w:hRule="atLeast"/>
      </w:trPr>
      <w:tc>
        <w:tcPr>
          <w:vMerge w:val="restart"/>
          <w:vAlign w:val="cente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highlight w:val="yellow"/>
              <w:u w:val="none"/>
              <w:vertAlign w:val="baseline"/>
              <w:rtl w:val="0"/>
            </w:rPr>
            <w:t xml:space="preserve">NomeScuola</w:t>
          </w:r>
          <w:r w:rsidDel="00000000" w:rsidR="00000000" w:rsidRPr="00000000">
            <w:rPr>
              <w:rtl w:val="0"/>
            </w:rPr>
          </w:r>
        </w:p>
      </w:tc>
      <w:tc>
        <w:tcPr>
          <w:vMerge w:val="restart"/>
          <w:vAlign w:val="center"/>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PRIVACY</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REGISTRO ATTIVITA’ DI TRATTAMENTO</w:t>
          </w:r>
          <w:r w:rsidDel="00000000" w:rsidR="00000000" w:rsidRPr="00000000">
            <w:rPr>
              <w:rtl w:val="0"/>
            </w:rPr>
          </w:r>
        </w:p>
      </w:tc>
      <w:tc>
        <w:tcPr>
          <w:vAlign w:val="center"/>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PAGINA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1/19</w:t>
          </w:r>
          <w:r w:rsidDel="00000000" w:rsidR="00000000" w:rsidRPr="00000000">
            <w:rPr>
              <w:rtl w:val="0"/>
            </w:rPr>
          </w:r>
        </w:p>
      </w:tc>
    </w:tr>
    <w:tr>
      <w:trPr>
        <w:trHeight w:val="290" w:hRule="atLeast"/>
      </w:trPr>
      <w:tc>
        <w:tcPr>
          <w:vMerge w:val="continue"/>
          <w:vAlign w:val="center"/>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Mod. REGISTRI_TDTI</w:t>
          </w:r>
        </w:p>
      </w:tc>
    </w:tr>
    <w:tr>
      <w:trPr>
        <w:trHeight w:val="466" w:hRule="atLeast"/>
      </w:trPr>
      <w:tc>
        <w:tcPr>
          <w:vMerge w:val="continue"/>
          <w:vAlign w:val="center"/>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VERSIONE 03   </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A932D5"/>
    <w:rPr>
      <w:rFonts w:eastAsiaTheme="minorEastAsia"/>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Default" w:customStyle="1">
    <w:name w:val="Default"/>
    <w:rsid w:val="00A932D5"/>
    <w:pPr>
      <w:widowControl w:val="0"/>
      <w:autoSpaceDE w:val="0"/>
      <w:autoSpaceDN w:val="0"/>
      <w:adjustRightInd w:val="0"/>
      <w:spacing w:after="0" w:line="240" w:lineRule="auto"/>
    </w:pPr>
    <w:rPr>
      <w:rFonts w:ascii="Arial" w:cs="Arial" w:hAnsi="Arial" w:eastAsiaTheme="minorEastAsia"/>
      <w:color w:val="000000"/>
      <w:sz w:val="24"/>
      <w:szCs w:val="24"/>
    </w:rPr>
  </w:style>
  <w:style w:type="table" w:styleId="Grigliatabella">
    <w:name w:val="Table Grid"/>
    <w:basedOn w:val="Tabellanormale"/>
    <w:uiPriority w:val="39"/>
    <w:rsid w:val="00A93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M3" w:customStyle="1">
    <w:name w:val="CM3"/>
    <w:basedOn w:val="Default"/>
    <w:next w:val="Default"/>
    <w:uiPriority w:val="99"/>
    <w:rsid w:val="00A932D5"/>
    <w:pPr>
      <w:spacing w:line="293" w:lineRule="atLeast"/>
    </w:pPr>
    <w:rPr>
      <w:color w:val="auto"/>
    </w:rPr>
  </w:style>
  <w:style w:type="paragraph" w:styleId="Paragrafoelenco">
    <w:name w:val="List Paragraph"/>
    <w:basedOn w:val="Normale"/>
    <w:uiPriority w:val="34"/>
    <w:qFormat w:val="1"/>
    <w:rsid w:val="00E0266A"/>
    <w:pPr>
      <w:ind w:left="720"/>
      <w:contextualSpacing w:val="1"/>
    </w:pPr>
  </w:style>
  <w:style w:type="paragraph" w:styleId="Intestazione">
    <w:name w:val="header"/>
    <w:basedOn w:val="Normale"/>
    <w:link w:val="IntestazioneCarattere"/>
    <w:uiPriority w:val="99"/>
    <w:unhideWhenUsed w:val="1"/>
    <w:rsid w:val="00DB42CB"/>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B42CB"/>
    <w:rPr>
      <w:rFonts w:eastAsiaTheme="minorEastAsia"/>
    </w:rPr>
  </w:style>
  <w:style w:type="paragraph" w:styleId="Pidipagina">
    <w:name w:val="footer"/>
    <w:basedOn w:val="Normale"/>
    <w:link w:val="PidipaginaCarattere"/>
    <w:uiPriority w:val="99"/>
    <w:unhideWhenUsed w:val="1"/>
    <w:rsid w:val="00DB42CB"/>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B42CB"/>
    <w:rPr>
      <w:rFonts w:eastAsiaTheme="minorEastAsia"/>
    </w:rPr>
  </w:style>
  <w:style w:type="paragraph" w:styleId="6modello" w:customStyle="1">
    <w:name w:val="6 modello"/>
    <w:basedOn w:val="Normale"/>
    <w:rsid w:val="00DB42CB"/>
    <w:pPr>
      <w:pBdr>
        <w:top w:color="auto" w:space="0" w:sz="6" w:val="single"/>
        <w:bottom w:color="auto" w:space="0" w:sz="6" w:val="single"/>
      </w:pBdr>
      <w:spacing w:after="0" w:line="240" w:lineRule="auto"/>
      <w:jc w:val="center"/>
    </w:pPr>
    <w:rPr>
      <w:rFonts w:ascii="Times" w:cs="Times New Roman" w:eastAsia="Times New Roman" w:hAnsi="Times"/>
      <w:b w:val="1"/>
      <w:szCs w:val="20"/>
    </w:rPr>
  </w:style>
  <w:style w:type="character" w:styleId="Collegamentoipertestuale">
    <w:name w:val="Hyperlink"/>
    <w:basedOn w:val="Carpredefinitoparagrafo"/>
    <w:uiPriority w:val="99"/>
    <w:unhideWhenUsed w:val="1"/>
    <w:rsid w:val="00027DD8"/>
    <w:rPr>
      <w:color w:val="0000ff"/>
      <w:u w:val="single"/>
    </w:rPr>
  </w:style>
  <w:style w:type="character" w:styleId="WW8Num1z0" w:customStyle="1">
    <w:name w:val="WW8Num1z0"/>
    <w:rsid w:val="0009174C"/>
  </w:style>
  <w:style w:type="paragraph" w:styleId="western" w:customStyle="1">
    <w:name w:val="western"/>
    <w:basedOn w:val="Normale"/>
    <w:rsid w:val="0009174C"/>
    <w:pPr>
      <w:spacing w:after="142" w:before="100" w:line="288" w:lineRule="auto"/>
    </w:pPr>
    <w:rPr>
      <w:rFonts w:ascii="Times New Roman" w:cs="Times New Roman" w:eastAsia="Times New Roman" w:hAnsi="Times New Roman"/>
      <w:color w:val="000000"/>
      <w:sz w:val="20"/>
      <w:szCs w:val="20"/>
      <w:lang w:eastAsia="zh-CN"/>
    </w:rPr>
  </w:style>
  <w:style w:type="character" w:styleId="Menzionenonrisolta">
    <w:name w:val="Unresolved Mention"/>
    <w:basedOn w:val="Carpredefinitoparagrafo"/>
    <w:uiPriority w:val="99"/>
    <w:semiHidden w:val="1"/>
    <w:unhideWhenUsed w:val="1"/>
    <w:rsid w:val="00A04DAD"/>
    <w:rPr>
      <w:color w:val="605e5c"/>
      <w:shd w:color="auto" w:fill="e1dfdd" w:val="clear"/>
    </w:rPr>
  </w:style>
  <w:style w:type="character" w:styleId="Numeropagina">
    <w:name w:val="page number"/>
    <w:basedOn w:val="Carpredefinitoparagrafo"/>
    <w:uiPriority w:val="99"/>
    <w:rsid w:val="008A29F1"/>
  </w:style>
  <w:style w:type="character" w:styleId="Enfasigrassetto">
    <w:name w:val="Strong"/>
    <w:basedOn w:val="Carpredefinitoparagrafo"/>
    <w:uiPriority w:val="22"/>
    <w:qFormat w:val="1"/>
    <w:rsid w:val="00C8443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pd@progettoprivacy.it"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tyiKSEWvIoB0m7vecJEWBkz+uA==">AMUW2mUwajwODQKZf35qb3+vF7nF6ApRqwkbe+uZowAzfwOkm5ykstRsC1jYT7CxZqFqUtNimMa6WeCeWtl7Z5pLwPhqOEUZd1qJq7lKkisE6ZXM6v+462A=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2020-11-05T09:52:00Z</dcterms:created>
  <dc:creator>asus</dc:creator>
</cp:coreProperties>
</file>