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D48" w:rsidRPr="00AD23EA" w:rsidRDefault="00615D48">
      <w:pPr>
        <w:pStyle w:val="Default"/>
        <w:jc w:val="center"/>
        <w:rPr>
          <w:rFonts w:asciiTheme="minorHAnsi" w:hAnsiTheme="minorHAnsi" w:cstheme="minorHAnsi"/>
          <w:b/>
          <w:color w:val="00000A"/>
          <w:sz w:val="20"/>
          <w:szCs w:val="20"/>
        </w:rPr>
      </w:pPr>
    </w:p>
    <w:p w:rsidR="006D1F0B" w:rsidRPr="00AD23EA" w:rsidRDefault="00615D48" w:rsidP="006D1F0B">
      <w:pPr>
        <w:pStyle w:val="Default"/>
        <w:jc w:val="center"/>
        <w:rPr>
          <w:rFonts w:asciiTheme="minorHAnsi" w:hAnsiTheme="minorHAnsi" w:cstheme="minorHAnsi"/>
          <w:b/>
          <w:color w:val="00000A"/>
          <w:sz w:val="20"/>
          <w:szCs w:val="20"/>
        </w:rPr>
      </w:pPr>
      <w:r w:rsidRPr="00AD23EA">
        <w:rPr>
          <w:rFonts w:asciiTheme="minorHAnsi" w:hAnsiTheme="minorHAnsi" w:cstheme="minorHAnsi"/>
          <w:b/>
          <w:color w:val="00000A"/>
          <w:sz w:val="20"/>
          <w:szCs w:val="20"/>
        </w:rPr>
        <w:t>INFORMATIVA SUL TRATTAMENTO DEI DATI PERSONALI</w:t>
      </w:r>
    </w:p>
    <w:p w:rsidR="00C93292" w:rsidRPr="00AD23EA" w:rsidRDefault="00C93292" w:rsidP="006D1F0B">
      <w:pPr>
        <w:pStyle w:val="Default"/>
        <w:jc w:val="center"/>
        <w:rPr>
          <w:rFonts w:asciiTheme="minorHAnsi" w:hAnsiTheme="minorHAnsi" w:cstheme="minorHAnsi"/>
          <w:b/>
          <w:color w:val="00000A"/>
          <w:sz w:val="20"/>
          <w:szCs w:val="20"/>
        </w:rPr>
      </w:pPr>
      <w:r w:rsidRPr="00AD23EA">
        <w:rPr>
          <w:rFonts w:asciiTheme="minorHAnsi" w:hAnsiTheme="minorHAnsi" w:cstheme="minorHAnsi"/>
          <w:b/>
          <w:color w:val="00000A"/>
          <w:sz w:val="20"/>
          <w:szCs w:val="20"/>
        </w:rPr>
        <w:t>PARTNER COMMERCIALI</w:t>
      </w:r>
    </w:p>
    <w:p w:rsidR="006D1F0B" w:rsidRPr="00AD23EA" w:rsidRDefault="00615D48" w:rsidP="006D1F0B">
      <w:pPr>
        <w:pStyle w:val="Default"/>
        <w:jc w:val="center"/>
        <w:rPr>
          <w:rFonts w:asciiTheme="minorHAnsi" w:hAnsiTheme="minorHAnsi" w:cstheme="minorHAnsi"/>
          <w:bCs/>
          <w:color w:val="00000A"/>
          <w:sz w:val="20"/>
          <w:szCs w:val="20"/>
        </w:rPr>
      </w:pPr>
      <w:r w:rsidRPr="00AD23EA">
        <w:rPr>
          <w:rFonts w:asciiTheme="minorHAnsi" w:hAnsiTheme="minorHAnsi" w:cstheme="minorHAnsi"/>
          <w:bCs/>
          <w:color w:val="00000A"/>
          <w:sz w:val="20"/>
          <w:szCs w:val="20"/>
        </w:rPr>
        <w:t xml:space="preserve">ai sensi dell’art. </w:t>
      </w:r>
      <w:r w:rsidR="006D1F0B" w:rsidRPr="00AD23EA">
        <w:rPr>
          <w:rFonts w:asciiTheme="minorHAnsi" w:hAnsiTheme="minorHAnsi" w:cstheme="minorHAnsi"/>
          <w:bCs/>
          <w:color w:val="00000A"/>
          <w:sz w:val="20"/>
          <w:szCs w:val="20"/>
        </w:rPr>
        <w:t>13 del Regolamento UE 2016/679 del 27/04/2016</w:t>
      </w:r>
    </w:p>
    <w:p w:rsidR="00E67650" w:rsidRDefault="00E67650" w:rsidP="00E67650">
      <w:pPr>
        <w:pStyle w:val="CM14"/>
        <w:jc w:val="center"/>
        <w:rPr>
          <w:rFonts w:asciiTheme="minorHAnsi" w:hAnsiTheme="minorHAnsi" w:cstheme="minorHAnsi"/>
          <w:sz w:val="20"/>
          <w:szCs w:val="20"/>
        </w:rPr>
      </w:pP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Nel rispetto di quanto previsto dal Regolamento UE 2016/679 (Regolamento Europeo per la protezione dei dati personali) Le forniamo le dovute informazioni in ordine al trattamento dei dati personali forniti.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1. SOGGETTI DEL TRATTAMENTO</w:t>
      </w: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bookmarkStart w:id="0" w:name="_GoBack"/>
      <w:bookmarkEnd w:id="0"/>
    </w:p>
    <w:p w:rsidR="007F4B8A" w:rsidRPr="007F4B8A" w:rsidRDefault="007F4B8A" w:rsidP="007F4B8A">
      <w:pPr>
        <w:jc w:val="both"/>
        <w:rPr>
          <w:rFonts w:asciiTheme="minorHAnsi" w:hAnsiTheme="minorHAnsi" w:cstheme="minorHAnsi"/>
          <w:bCs/>
          <w:sz w:val="20"/>
          <w:szCs w:val="20"/>
          <w:highlight w:val="yellow"/>
          <w:lang w:eastAsia="it-IT"/>
        </w:rPr>
      </w:pPr>
      <w:r w:rsidRPr="007F4B8A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TITOLARE DEL TRATTAMENTO</w:t>
      </w: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, ai sensi degli artt. 4 e 24 del Reg. UE 2016/679 è </w:t>
      </w:r>
      <w:r w:rsidRPr="007F4B8A"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it-IT"/>
        </w:rPr>
        <w:t>……………………,</w:t>
      </w:r>
      <w:r w:rsidRPr="007F4B8A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 xml:space="preserve"> </w:t>
      </w:r>
      <w:r w:rsidRPr="007F4B8A">
        <w:rPr>
          <w:rFonts w:asciiTheme="minorHAnsi" w:hAnsiTheme="minorHAnsi" w:cstheme="minorHAnsi"/>
          <w:bCs/>
          <w:sz w:val="20"/>
          <w:szCs w:val="20"/>
          <w:lang w:eastAsia="it-IT"/>
        </w:rPr>
        <w:t xml:space="preserve">con sede legale in </w:t>
      </w:r>
      <w:r w:rsidRPr="007F4B8A">
        <w:rPr>
          <w:rFonts w:asciiTheme="minorHAnsi" w:hAnsiTheme="minorHAnsi" w:cstheme="minorHAnsi"/>
          <w:bCs/>
          <w:sz w:val="20"/>
          <w:szCs w:val="20"/>
          <w:highlight w:val="yellow"/>
          <w:lang w:eastAsia="it-IT"/>
        </w:rPr>
        <w:t>………………………</w:t>
      </w:r>
      <w:r w:rsidRPr="007F4B8A">
        <w:rPr>
          <w:rFonts w:asciiTheme="minorHAnsi" w:hAnsiTheme="minorHAnsi" w:cstheme="minorHAnsi"/>
          <w:bCs/>
          <w:sz w:val="20"/>
          <w:szCs w:val="20"/>
          <w:lang w:eastAsia="it-IT"/>
        </w:rPr>
        <w:t xml:space="preserve"> partita iva </w:t>
      </w:r>
      <w:r w:rsidRPr="007F4B8A">
        <w:rPr>
          <w:rFonts w:asciiTheme="minorHAnsi" w:hAnsiTheme="minorHAnsi" w:cstheme="minorHAnsi"/>
          <w:bCs/>
          <w:sz w:val="20"/>
          <w:szCs w:val="20"/>
          <w:highlight w:val="yellow"/>
          <w:lang w:eastAsia="it-IT"/>
        </w:rPr>
        <w:t>…………………..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2. FINALITÀ E LICEITA’ DEL TRATTAMENTO</w:t>
      </w: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I dati di natura personale forniti, saranno oggetto di trattamento nel rispetto delle condizioni di liceità ex art. 6 Reg. UE 2016/679 per le seguenti finalità: </w:t>
      </w:r>
    </w:p>
    <w:p w:rsidR="007F4B8A" w:rsidRPr="007F4B8A" w:rsidRDefault="007F4B8A" w:rsidP="007F4B8A">
      <w:pPr>
        <w:pStyle w:val="Paragrafoelenco"/>
        <w:numPr>
          <w:ilvl w:val="0"/>
          <w:numId w:val="7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eventuale compilazione di form di raccolta dati per l’invio di una richiesta informazioni al titolare del trattamento; </w:t>
      </w:r>
    </w:p>
    <w:p w:rsidR="007F4B8A" w:rsidRPr="007F4B8A" w:rsidRDefault="007F4B8A" w:rsidP="007F4B8A">
      <w:pPr>
        <w:pStyle w:val="Paragrafoelenco"/>
        <w:numPr>
          <w:ilvl w:val="0"/>
          <w:numId w:val="6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>adempimento obblighi contrattuali, di legge e finalità amministrativo-contabile. Ai fini dell’applicazione delle disposizioni in materia di protezione dei dati personali, i trattamenti effettuati per finalità amministrativo-contabili sono quelli connessi allo svolgimento delle attività di natura organizzativa, amministrativa, finanziaria e contabile, a prescindere dalla natura dei dati trattati. In particolare, perseguono tali finalità le attività organizzative interne e quelle funzionali all’adempimento di obblighi contrattuali e precontrattuali.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              </w:t>
      </w: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3. DESTINATARI O CATEGORIE DI DESTINATARI DEI DATI  </w:t>
      </w: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I dati di natura personale forniti potranno essere comunicati a destinatari, nominati ex art. 28 del Reg. UE 2016/679, che tratteranno i dati in qualità di responsabili e/o in qualità di persone fisiche che agiscono sotto l’autorità del Titolare e del Responsabile, al fine di ottemperare ai contratti o finalità connesse. Precisamente, i dati potranno essere comunicati a destinatari appartenenti alle seguenti categorie: </w:t>
      </w:r>
    </w:p>
    <w:p w:rsidR="007F4B8A" w:rsidRPr="007F4B8A" w:rsidRDefault="007F4B8A" w:rsidP="007F4B8A">
      <w:pPr>
        <w:pStyle w:val="Paragrafoelenco"/>
        <w:numPr>
          <w:ilvl w:val="0"/>
          <w:numId w:val="7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>soggetti che forniscono servizi per la gestione del sistema informativo e delle reti di comunicazione del titolare, ivi compresa la posta elettronica e la gestione del sito internet;</w:t>
      </w:r>
    </w:p>
    <w:p w:rsidR="007F4B8A" w:rsidRPr="007F4B8A" w:rsidRDefault="007F4B8A" w:rsidP="007F4B8A">
      <w:pPr>
        <w:pStyle w:val="Paragrafoelenco"/>
        <w:numPr>
          <w:ilvl w:val="0"/>
          <w:numId w:val="7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studi o società nell’ambito di rapporti di assistenza e consulenza; </w:t>
      </w:r>
    </w:p>
    <w:p w:rsidR="007F4B8A" w:rsidRPr="007F4B8A" w:rsidRDefault="007F4B8A" w:rsidP="007F4B8A">
      <w:pPr>
        <w:pStyle w:val="Paragrafoelenco"/>
        <w:numPr>
          <w:ilvl w:val="0"/>
          <w:numId w:val="7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autorità competenti per adempimenti di obblighi di legge e/o di disposizioni di organi pubblici, su richiesta; </w:t>
      </w:r>
    </w:p>
    <w:p w:rsidR="007F4B8A" w:rsidRPr="007F4B8A" w:rsidRDefault="007F4B8A" w:rsidP="007F4B8A">
      <w:pPr>
        <w:pStyle w:val="Paragrafoelenco"/>
        <w:numPr>
          <w:ilvl w:val="0"/>
          <w:numId w:val="7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in caso di finalità amministrativo contabile, i dati potranno eventualmente essere trasmessi a società di informazione commerciale per la valutazione della solvibilità e delle abitudini di pagamento e/o a soggetti per finalità di recupero crediti.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I soggetti appartenenti alle categorie suddette svolgono la funzione di Responsabile del trattamento dei dati, oppure operano in totale autonomia come distinti Titolari del trattamento.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>L’elenco dei Responsabili del trattamento designati è costantemente aggiornato e disponibile presso la sede del titolare.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4. TRASFERIMENTO DATI VERSO UN PAESE TERZO E/O UN’ORGANIZZAZIONE INTERNAZIONALE</w:t>
      </w: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I dati di natura personale forniti, </w:t>
      </w:r>
      <w:r w:rsidRPr="007F4B8A">
        <w:rPr>
          <w:rFonts w:asciiTheme="minorHAnsi" w:hAnsiTheme="minorHAnsi" w:cstheme="minorHAnsi"/>
          <w:bCs/>
          <w:sz w:val="20"/>
          <w:szCs w:val="20"/>
          <w:lang w:eastAsia="it-IT"/>
        </w:rPr>
        <w:t>non saranno trasferiti</w:t>
      </w:r>
      <w:r w:rsidRPr="007F4B8A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 xml:space="preserve"> </w:t>
      </w: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all’esterno dell’Unione Europea.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5. PERIODO DI CONSERVAZIONE O CRITERI</w:t>
      </w: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Il trattamento sarà svolto in forma automatizzata e/o manuale, con modalità e strumenti volti a garantire la massima sicurezza e riservatezza, ad opera di soggetti di ciò appositamente incaricati.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Nel rispetto di quanto previsto dall’art. 5 comma 1 lett. e) del Reg. UE 2016/679 i dati personali raccolti verranno conservati in una forma che consenta l’identificazione degli interessati per un arco di tempo non superiore al conseguimento delle finalità per le quali i dati personali sono trattati e nel rispetto dei termini di legge di conservazione di carattere legale, fiscale o contabile. 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6. NATURA DEL CONFERIMENTO E RIFIUTO</w:t>
      </w: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Il conferimento dei dati personali per le finalità di cui al punto 2 del presente documento informativo è necessario per perfezionare le specifiche funzionalità e fruire dei servizi offerti al Titolare del trattamento, ad esempio per ricevere </w:t>
      </w:r>
      <w:r w:rsidRPr="007F4B8A">
        <w:rPr>
          <w:rFonts w:asciiTheme="minorHAnsi" w:hAnsiTheme="minorHAnsi" w:cstheme="minorHAnsi"/>
          <w:sz w:val="20"/>
          <w:szCs w:val="20"/>
          <w:lang w:eastAsia="it-IT"/>
        </w:rPr>
        <w:lastRenderedPageBreak/>
        <w:t xml:space="preserve">riscontro alla richiesta di informazioni inoltrata. Il mancato conferimento dei dati personali può comportare l’impossibilità di ottenere il servizio richiesto o di fruire dei servizi offerti.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7. DIRITTI DEGLI INTERESSATI</w:t>
      </w: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>Lei potrà far valere i propri diritti come espressi dagli artt. 15, 16, 17, 18, 19, 20, 21, 22 del Regolamento UE 2016/679, rivolgendosi al Titolare, mettendosi in contatto con: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it-IT"/>
        </w:rPr>
        <w:t>………………………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bCs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bCs/>
          <w:sz w:val="20"/>
          <w:szCs w:val="20"/>
          <w:highlight w:val="yellow"/>
          <w:lang w:eastAsia="it-IT"/>
        </w:rPr>
        <w:t>……………………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bCs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bCs/>
          <w:sz w:val="20"/>
          <w:szCs w:val="20"/>
          <w:lang w:eastAsia="it-IT"/>
        </w:rPr>
        <w:t xml:space="preserve">Tel. </w:t>
      </w:r>
      <w:r w:rsidRPr="007F4B8A">
        <w:rPr>
          <w:rFonts w:asciiTheme="minorHAnsi" w:hAnsiTheme="minorHAnsi" w:cstheme="minorHAnsi"/>
          <w:bCs/>
          <w:sz w:val="20"/>
          <w:szCs w:val="20"/>
          <w:highlight w:val="yellow"/>
          <w:lang w:eastAsia="it-IT"/>
        </w:rPr>
        <w:t>…………………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bCs/>
          <w:sz w:val="20"/>
          <w:szCs w:val="20"/>
          <w:lang w:eastAsia="it-IT"/>
        </w:rPr>
        <w:t xml:space="preserve">E-mail </w:t>
      </w:r>
      <w:r w:rsidRPr="007F4B8A">
        <w:rPr>
          <w:rFonts w:asciiTheme="minorHAnsi" w:hAnsiTheme="minorHAnsi" w:cstheme="minorHAnsi"/>
          <w:bCs/>
          <w:sz w:val="20"/>
          <w:szCs w:val="20"/>
          <w:highlight w:val="yellow"/>
          <w:lang w:eastAsia="it-IT"/>
        </w:rPr>
        <w:t>……………………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Lei ha il diritto, in qualunque momento, di chiedere al Titolare del trattamento l’accesso ai Suoi dati personali, la rettifica, la cancellazione degli stessi, la limitazione del trattamento.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Inoltre, ha il diritto di opporsi, in qualsiasi momento, al trattamento dei suoi dati (compresi i trattamenti automatizzati, es. la profilazione) nonché alla portabilità dei suoi dati.  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Fatto salvo ogni altro ricorso amministrativo e giurisdizionale, se ritiene che il trattamento dei dati che la riguardano, violi quanto previsto dal Reg. UE 2016/679, ai sensi dell’art. 15 lettera f) del succitato Reg. UE 2016/679, Lei ha il diritto di proporre reclamo al Garante per la protezione dei dati personali e, con riferimento all’art. 6 paragrafo 1, lettera a) e art. 9, paragrafo 2, lettera a), ha il diritto di revocare in qualsiasi momento il consenso prestato. </w:t>
      </w:r>
    </w:p>
    <w:p w:rsidR="007F4B8A" w:rsidRPr="007F4B8A" w:rsidRDefault="007F4B8A" w:rsidP="007F4B8A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F4B8A">
        <w:rPr>
          <w:rFonts w:asciiTheme="minorHAnsi" w:hAnsiTheme="minorHAnsi" w:cstheme="minorHAnsi"/>
          <w:sz w:val="20"/>
          <w:szCs w:val="20"/>
          <w:lang w:eastAsia="it-IT"/>
        </w:rPr>
        <w:t xml:space="preserve">Nel caso di richiesta di portabilità del dato il Titolare del trattamento Le fornirà in un formato strutturato, di uso comune e leggibile, da dispositivo automatico, i dati personali che la riguardano, fatto salvo i commi 3 e 4 dell’art. 20 del Reg. UE 2016/679. </w:t>
      </w:r>
    </w:p>
    <w:p w:rsidR="007F4B8A" w:rsidRPr="00AD23EA" w:rsidRDefault="007F4B8A" w:rsidP="00E67650">
      <w:pPr>
        <w:pStyle w:val="CM14"/>
        <w:jc w:val="center"/>
        <w:rPr>
          <w:rFonts w:asciiTheme="minorHAnsi" w:hAnsiTheme="minorHAnsi" w:cstheme="minorHAnsi"/>
          <w:sz w:val="20"/>
          <w:szCs w:val="20"/>
        </w:rPr>
      </w:pPr>
    </w:p>
    <w:sectPr w:rsidR="007F4B8A" w:rsidRPr="00AD23EA" w:rsidSect="00C6008B">
      <w:headerReference w:type="default" r:id="rId7"/>
      <w:pgSz w:w="11906" w:h="16838"/>
      <w:pgMar w:top="1418" w:right="1134" w:bottom="1134" w:left="1134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B2B" w:rsidRDefault="00751B2B" w:rsidP="00C6008B">
      <w:pPr>
        <w:spacing w:line="240" w:lineRule="auto"/>
      </w:pPr>
      <w:r>
        <w:separator/>
      </w:r>
    </w:p>
  </w:endnote>
  <w:endnote w:type="continuationSeparator" w:id="0">
    <w:p w:rsidR="00751B2B" w:rsidRDefault="00751B2B" w:rsidP="00C60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B2B" w:rsidRDefault="00751B2B" w:rsidP="00C6008B">
      <w:pPr>
        <w:spacing w:line="240" w:lineRule="auto"/>
      </w:pPr>
      <w:r>
        <w:separator/>
      </w:r>
    </w:p>
  </w:footnote>
  <w:footnote w:type="continuationSeparator" w:id="0">
    <w:p w:rsidR="00751B2B" w:rsidRDefault="00751B2B" w:rsidP="00C600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08B" w:rsidRDefault="00C6008B" w:rsidP="00C6008B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3807AF0E" wp14:editId="19D37704">
          <wp:extent cx="2275205" cy="534035"/>
          <wp:effectExtent l="0" t="0" r="0" b="0"/>
          <wp:docPr id="1" name="Immagine 1" descr="C:\Users\giorgio\Desktop\documentazione\logo-moduli-privacy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orgio\Desktop\documentazione\logo-moduli-privacy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008B" w:rsidRDefault="00C6008B" w:rsidP="00C6008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4A3EA8E0"/>
    <w:name w:val="WW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lowerRoman"/>
      <w:lvlText w:val="(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4" w15:restartNumberingAfterBreak="0">
    <w:nsid w:val="07A5669E"/>
    <w:multiLevelType w:val="hybridMultilevel"/>
    <w:tmpl w:val="EBCC9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42E3D"/>
    <w:multiLevelType w:val="hybridMultilevel"/>
    <w:tmpl w:val="886E6594"/>
    <w:lvl w:ilvl="0" w:tplc="4030E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46AF1"/>
    <w:multiLevelType w:val="hybridMultilevel"/>
    <w:tmpl w:val="EE0E1166"/>
    <w:lvl w:ilvl="0" w:tplc="261A2F9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02"/>
    <w:rsid w:val="00080910"/>
    <w:rsid w:val="00092102"/>
    <w:rsid w:val="000D2A02"/>
    <w:rsid w:val="00162A55"/>
    <w:rsid w:val="001A3559"/>
    <w:rsid w:val="0022287A"/>
    <w:rsid w:val="002311B3"/>
    <w:rsid w:val="002B61E3"/>
    <w:rsid w:val="00507527"/>
    <w:rsid w:val="005F17D9"/>
    <w:rsid w:val="00615D48"/>
    <w:rsid w:val="006D1F0B"/>
    <w:rsid w:val="00751B2B"/>
    <w:rsid w:val="007F4B8A"/>
    <w:rsid w:val="00912A1E"/>
    <w:rsid w:val="00965395"/>
    <w:rsid w:val="00AD23EA"/>
    <w:rsid w:val="00C6008B"/>
    <w:rsid w:val="00C93292"/>
    <w:rsid w:val="00CB2307"/>
    <w:rsid w:val="00E61497"/>
    <w:rsid w:val="00E67650"/>
    <w:rsid w:val="00E85CE4"/>
    <w:rsid w:val="00F4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8575D85-4392-4A04-BFBB-6FDA185A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00" w:lineRule="atLeast"/>
    </w:pPr>
    <w:rPr>
      <w:rFonts w:eastAsia="PMingLiU"/>
      <w:sz w:val="22"/>
      <w:szCs w:val="22"/>
      <w:lang w:val="en-US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1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8">
    <w:name w:val="heading 8"/>
    <w:basedOn w:val="Normale"/>
    <w:next w:val="Corpotesto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Cambria" w:eastAsia="PMingLiU" w:hAnsi="Cambria" w:cs="Times New Roman"/>
      <w:color w:val="404040"/>
      <w:sz w:val="20"/>
      <w:szCs w:val="20"/>
    </w:rPr>
  </w:style>
  <w:style w:type="character" w:customStyle="1" w:styleId="Rimandocommento1">
    <w:name w:val="Rimando commento1"/>
    <w:rPr>
      <w:rFonts w:cs="Times New Roman"/>
      <w:sz w:val="16"/>
    </w:rPr>
  </w:style>
  <w:style w:type="character" w:customStyle="1" w:styleId="TestocommentoCarattere">
    <w:name w:val="Testo commento Carattere"/>
    <w:rPr>
      <w:rFonts w:ascii="Times New Roman" w:eastAsia="PMingLiU" w:hAnsi="Times New Roman" w:cs="Times New Roman"/>
      <w:sz w:val="20"/>
      <w:szCs w:val="20"/>
      <w:lang w:val="en-US"/>
    </w:rPr>
  </w:style>
  <w:style w:type="character" w:customStyle="1" w:styleId="TestofumettoCarattere">
    <w:name w:val="Testo fumetto Carattere"/>
    <w:rPr>
      <w:rFonts w:ascii="Tahoma" w:eastAsia="PMingLiU" w:hAnsi="Tahoma" w:cs="Tahoma"/>
      <w:sz w:val="16"/>
      <w:szCs w:val="16"/>
      <w:lang w:val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M2">
    <w:name w:val="CM2"/>
    <w:basedOn w:val="Normale"/>
    <w:pPr>
      <w:spacing w:line="188" w:lineRule="atLeast"/>
    </w:pPr>
    <w:rPr>
      <w:sz w:val="24"/>
      <w:szCs w:val="24"/>
      <w:lang w:val="it-IT"/>
    </w:rPr>
  </w:style>
  <w:style w:type="paragraph" w:customStyle="1" w:styleId="CM16">
    <w:name w:val="CM16"/>
    <w:basedOn w:val="Normale"/>
    <w:pPr>
      <w:spacing w:after="195"/>
    </w:pPr>
    <w:rPr>
      <w:sz w:val="24"/>
      <w:szCs w:val="24"/>
      <w:lang w:val="it-IT"/>
    </w:rPr>
  </w:style>
  <w:style w:type="paragraph" w:customStyle="1" w:styleId="CM14">
    <w:name w:val="CM14"/>
    <w:basedOn w:val="Normale"/>
    <w:pPr>
      <w:spacing w:after="308"/>
    </w:pPr>
    <w:rPr>
      <w:sz w:val="24"/>
      <w:szCs w:val="24"/>
      <w:lang w:val="it-IT"/>
    </w:rPr>
  </w:style>
  <w:style w:type="paragraph" w:customStyle="1" w:styleId="CM17">
    <w:name w:val="CM17"/>
    <w:basedOn w:val="Normale"/>
    <w:pPr>
      <w:spacing w:after="118"/>
    </w:pPr>
    <w:rPr>
      <w:sz w:val="24"/>
      <w:szCs w:val="24"/>
      <w:lang w:val="it-IT"/>
    </w:rPr>
  </w:style>
  <w:style w:type="paragraph" w:customStyle="1" w:styleId="Default">
    <w:name w:val="Default"/>
    <w:pPr>
      <w:suppressAutoHyphens/>
      <w:spacing w:line="100" w:lineRule="atLeast"/>
    </w:pPr>
    <w:rPr>
      <w:rFonts w:eastAsia="PMingLiU"/>
      <w:color w:val="000000"/>
      <w:sz w:val="24"/>
      <w:szCs w:val="24"/>
      <w:lang w:eastAsia="ar-SA"/>
    </w:rPr>
  </w:style>
  <w:style w:type="paragraph" w:customStyle="1" w:styleId="CM9">
    <w:name w:val="CM9"/>
    <w:basedOn w:val="Default"/>
    <w:pPr>
      <w:spacing w:line="188" w:lineRule="atLeast"/>
    </w:pPr>
    <w:rPr>
      <w:color w:val="00000A"/>
    </w:rPr>
  </w:style>
  <w:style w:type="paragraph" w:customStyle="1" w:styleId="CM10">
    <w:name w:val="CM10"/>
    <w:basedOn w:val="Default"/>
    <w:pPr>
      <w:spacing w:line="188" w:lineRule="atLeast"/>
    </w:pPr>
    <w:rPr>
      <w:color w:val="00000A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921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092102"/>
    <w:rPr>
      <w:rFonts w:ascii="Tahoma" w:eastAsia="PMingLiU" w:hAnsi="Tahoma" w:cs="Tahoma"/>
      <w:sz w:val="16"/>
      <w:szCs w:val="16"/>
      <w:lang w:val="en-US" w:eastAsia="ar-SA"/>
    </w:rPr>
  </w:style>
  <w:style w:type="paragraph" w:styleId="Paragrafoelenco">
    <w:name w:val="List Paragraph"/>
    <w:basedOn w:val="Normale"/>
    <w:uiPriority w:val="34"/>
    <w:qFormat/>
    <w:rsid w:val="001A355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D1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character" w:styleId="Collegamentoipertestuale">
    <w:name w:val="Hyperlink"/>
    <w:basedOn w:val="Carpredefinitoparagrafo"/>
    <w:uiPriority w:val="99"/>
    <w:unhideWhenUsed/>
    <w:rsid w:val="00C93292"/>
    <w:rPr>
      <w:color w:val="0000FF" w:themeColor="hyperlink"/>
      <w:u w:val="single"/>
    </w:rPr>
  </w:style>
  <w:style w:type="character" w:customStyle="1" w:styleId="lrzxr">
    <w:name w:val="lrzxr"/>
    <w:basedOn w:val="Carpredefinitoparagrafo"/>
    <w:rsid w:val="00C93292"/>
  </w:style>
  <w:style w:type="paragraph" w:styleId="Intestazione">
    <w:name w:val="header"/>
    <w:basedOn w:val="Normale"/>
    <w:link w:val="IntestazioneCarattere"/>
    <w:uiPriority w:val="99"/>
    <w:unhideWhenUsed/>
    <w:rsid w:val="00C6008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08B"/>
    <w:rPr>
      <w:rFonts w:eastAsia="PMingLiU"/>
      <w:sz w:val="22"/>
      <w:szCs w:val="22"/>
      <w:lang w:val="en-US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6008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08B"/>
    <w:rPr>
      <w:rFonts w:eastAsia="PMingLiU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Moduliprivacy.it</dc:creator>
  <cp:lastModifiedBy>asus</cp:lastModifiedBy>
  <cp:revision>2</cp:revision>
  <cp:lastPrinted>1900-12-31T23:00:00Z</cp:lastPrinted>
  <dcterms:created xsi:type="dcterms:W3CDTF">2018-07-02T10:51:00Z</dcterms:created>
  <dcterms:modified xsi:type="dcterms:W3CDTF">2018-07-02T10:51:00Z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