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8164" w14:textId="7E7DE9D4" w:rsidR="0061170A" w:rsidRPr="0061170A" w:rsidRDefault="0061170A" w:rsidP="0061170A">
      <w:pPr>
        <w:spacing w:after="0" w:line="240" w:lineRule="auto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61170A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"Gli esiti degli scrutini delle classi intermedie delle scuole secondarie di primo e di secondo grado e di ammissione agli esami di Stato del secondo ciclo di istruzione vanno resi disponibili, con la sola indicazione “ammesso” e “non ammesso” alla classe successiva, (ivi compresi, per le classi finali, i crediti scolastici attribuiti ai candidati) nell’area riservata del registro elettronico cui possono accedere solo gli studenti della classe di riferimento.</w:t>
      </w:r>
      <w:r w:rsidRPr="0061170A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br/>
        <w:t>I voti riportati nelle singole discipline dall’alunno, invece, sono riportati nell’area riservata del registro elettronico a cui può accedere esclusivamente, con le proprie credenziali il singolo studente o la propria famiglia.</w:t>
      </w:r>
      <w:r w:rsidRPr="0061170A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br/>
        <w:t>Qualora, invece, l’istituzione scolastica sia sprovvista di registro elettronico è consentita l'affissione dei tabelloni, evitando di fornire, anche indirettamente, informazioni sulle condizioni di salute degli studenti, o altri dati personali non pertinenti.</w:t>
      </w:r>
      <w:r w:rsidRPr="0061170A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br/>
        <w:t>Il riferimento alle “prove differenziate” sostenute dagli studenti portatori di handicap o con disturbi specifici di apprendimento (DSA), ad esempio, non va inserito nei tabelloni, ma deve essere indicato solamente nell’attestazione da rilasciare allo studente."</w:t>
      </w:r>
    </w:p>
    <w:p w14:paraId="021FA1FB" w14:textId="77777777" w:rsidR="007274B6" w:rsidRPr="0061170A" w:rsidRDefault="007274B6" w:rsidP="0061170A"/>
    <w:sectPr w:rsidR="007274B6" w:rsidRPr="00611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CE"/>
    <w:rsid w:val="002F265A"/>
    <w:rsid w:val="00374FE9"/>
    <w:rsid w:val="0061170A"/>
    <w:rsid w:val="007274B6"/>
    <w:rsid w:val="009516CE"/>
    <w:rsid w:val="009B191D"/>
    <w:rsid w:val="00BA76A6"/>
    <w:rsid w:val="00C30E00"/>
    <w:rsid w:val="00D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E8CF"/>
  <w15:chartTrackingRefBased/>
  <w15:docId w15:val="{284B3DEA-6CF5-49CD-A2AF-BF1B22BA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1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16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16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16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16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16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16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16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16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16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16C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7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dz757</dc:creator>
  <cp:keywords/>
  <dc:description/>
  <cp:lastModifiedBy>Super Giampa</cp:lastModifiedBy>
  <cp:revision>7</cp:revision>
  <dcterms:created xsi:type="dcterms:W3CDTF">2024-06-03T11:16:00Z</dcterms:created>
  <dcterms:modified xsi:type="dcterms:W3CDTF">2025-08-22T08:18:00Z</dcterms:modified>
</cp:coreProperties>
</file>